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97" w:rsidRPr="000C480C" w:rsidRDefault="00D972FA" w:rsidP="00BB597E">
      <w:pPr>
        <w:pStyle w:val="Titredudocument-ARES"/>
        <w:rPr>
          <w:rFonts w:asciiTheme="minorHAnsi" w:hAnsiTheme="minorHAnsi"/>
          <w:b/>
          <w:sz w:val="28"/>
          <w:szCs w:val="28"/>
          <w:u w:val="single"/>
        </w:rPr>
      </w:pPr>
      <w:bookmarkStart w:id="0" w:name="_GoBack"/>
      <w:bookmarkEnd w:id="0"/>
      <w:r w:rsidRPr="000C480C">
        <w:rPr>
          <w:rFonts w:asciiTheme="minorHAnsi" w:hAnsiTheme="minorHAnsi"/>
          <w:b/>
          <w:sz w:val="28"/>
          <w:szCs w:val="28"/>
          <w:u w:val="single"/>
        </w:rPr>
        <w:t xml:space="preserve">fonds </w:t>
      </w:r>
      <w:r w:rsidR="00DD2532" w:rsidRPr="000C480C">
        <w:rPr>
          <w:rFonts w:asciiTheme="minorHAnsi" w:hAnsiTheme="minorHAnsi"/>
          <w:b/>
          <w:sz w:val="28"/>
          <w:szCs w:val="28"/>
          <w:u w:val="single"/>
        </w:rPr>
        <w:t>de mobilite</w:t>
      </w:r>
      <w:r w:rsidRPr="000C480C">
        <w:rPr>
          <w:rFonts w:asciiTheme="minorHAnsi" w:hAnsiTheme="minorHAnsi"/>
          <w:b/>
          <w:sz w:val="28"/>
          <w:szCs w:val="28"/>
          <w:u w:val="single"/>
        </w:rPr>
        <w:t xml:space="preserve"> de WBI</w:t>
      </w:r>
    </w:p>
    <w:p w:rsidR="000772C8" w:rsidRPr="000C480C" w:rsidRDefault="00133357" w:rsidP="000772C8">
      <w:pPr>
        <w:pStyle w:val="TITRE1-ARES"/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Objectifs</w:t>
      </w:r>
    </w:p>
    <w:p w:rsidR="00133357" w:rsidRPr="000C480C" w:rsidRDefault="00133357" w:rsidP="00133357">
      <w:p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Par le</w:t>
      </w:r>
      <w:r w:rsidR="00DD2532" w:rsidRPr="000C480C">
        <w:rPr>
          <w:rFonts w:asciiTheme="minorHAnsi" w:hAnsiTheme="minorHAnsi"/>
          <w:sz w:val="24"/>
          <w:szCs w:val="24"/>
        </w:rPr>
        <w:t>s</w:t>
      </w:r>
      <w:r w:rsidRPr="000C480C">
        <w:rPr>
          <w:rFonts w:asciiTheme="minorHAnsi" w:hAnsiTheme="minorHAnsi"/>
          <w:sz w:val="24"/>
          <w:szCs w:val="24"/>
        </w:rPr>
        <w:t xml:space="preserve"> fonds </w:t>
      </w:r>
      <w:r w:rsidR="00DD2532" w:rsidRPr="000C480C">
        <w:rPr>
          <w:rFonts w:asciiTheme="minorHAnsi" w:hAnsiTheme="minorHAnsi"/>
          <w:sz w:val="24"/>
          <w:szCs w:val="24"/>
        </w:rPr>
        <w:t>de mobilité</w:t>
      </w:r>
      <w:r w:rsidRPr="000C480C">
        <w:rPr>
          <w:rFonts w:asciiTheme="minorHAnsi" w:hAnsiTheme="minorHAnsi"/>
          <w:sz w:val="24"/>
          <w:szCs w:val="24"/>
        </w:rPr>
        <w:t xml:space="preserve"> « Amérique latine » </w:t>
      </w:r>
      <w:r w:rsidR="007508A2" w:rsidRPr="000C480C">
        <w:rPr>
          <w:rFonts w:asciiTheme="minorHAnsi" w:hAnsiTheme="minorHAnsi"/>
          <w:sz w:val="24"/>
          <w:szCs w:val="24"/>
        </w:rPr>
        <w:t>(</w:t>
      </w:r>
      <w:r w:rsidRPr="000C480C">
        <w:rPr>
          <w:rFonts w:asciiTheme="minorHAnsi" w:hAnsiTheme="minorHAnsi"/>
          <w:sz w:val="24"/>
          <w:szCs w:val="24"/>
        </w:rPr>
        <w:t>FAL</w:t>
      </w:r>
      <w:r w:rsidR="007508A2" w:rsidRPr="000C480C">
        <w:rPr>
          <w:rFonts w:asciiTheme="minorHAnsi" w:hAnsiTheme="minorHAnsi"/>
          <w:sz w:val="24"/>
          <w:szCs w:val="24"/>
        </w:rPr>
        <w:t>)</w:t>
      </w:r>
      <w:r w:rsidRPr="000C480C">
        <w:rPr>
          <w:rFonts w:asciiTheme="minorHAnsi" w:hAnsiTheme="minorHAnsi"/>
          <w:sz w:val="24"/>
          <w:szCs w:val="24"/>
        </w:rPr>
        <w:t xml:space="preserve"> / « Asie-Pacifique » </w:t>
      </w:r>
      <w:r w:rsidR="007508A2" w:rsidRPr="000C480C">
        <w:rPr>
          <w:rFonts w:asciiTheme="minorHAnsi" w:hAnsiTheme="minorHAnsi"/>
          <w:sz w:val="24"/>
          <w:szCs w:val="24"/>
        </w:rPr>
        <w:t>(</w:t>
      </w:r>
      <w:r w:rsidRPr="000C480C">
        <w:rPr>
          <w:rFonts w:asciiTheme="minorHAnsi" w:hAnsiTheme="minorHAnsi"/>
          <w:sz w:val="24"/>
          <w:szCs w:val="24"/>
        </w:rPr>
        <w:t>FAP</w:t>
      </w:r>
      <w:r w:rsidR="007508A2" w:rsidRPr="000C480C">
        <w:rPr>
          <w:rFonts w:asciiTheme="minorHAnsi" w:hAnsiTheme="minorHAnsi"/>
          <w:sz w:val="24"/>
          <w:szCs w:val="24"/>
        </w:rPr>
        <w:t>)</w:t>
      </w:r>
      <w:r w:rsidRPr="000C480C">
        <w:rPr>
          <w:rFonts w:asciiTheme="minorHAnsi" w:hAnsiTheme="minorHAnsi"/>
          <w:sz w:val="24"/>
          <w:szCs w:val="24"/>
        </w:rPr>
        <w:t xml:space="preserve"> / « Maghreb » </w:t>
      </w:r>
      <w:r w:rsidR="007508A2" w:rsidRPr="000C480C">
        <w:rPr>
          <w:rFonts w:asciiTheme="minorHAnsi" w:hAnsiTheme="minorHAnsi"/>
          <w:sz w:val="24"/>
          <w:szCs w:val="24"/>
        </w:rPr>
        <w:t>(</w:t>
      </w:r>
      <w:proofErr w:type="spellStart"/>
      <w:r w:rsidRPr="000C480C">
        <w:rPr>
          <w:rFonts w:asciiTheme="minorHAnsi" w:hAnsiTheme="minorHAnsi"/>
          <w:sz w:val="24"/>
          <w:szCs w:val="24"/>
        </w:rPr>
        <w:t>FMa</w:t>
      </w:r>
      <w:proofErr w:type="spellEnd"/>
      <w:r w:rsidR="007508A2" w:rsidRPr="000C480C">
        <w:rPr>
          <w:rFonts w:asciiTheme="minorHAnsi" w:hAnsiTheme="minorHAnsi"/>
          <w:sz w:val="24"/>
          <w:szCs w:val="24"/>
        </w:rPr>
        <w:t>)</w:t>
      </w:r>
      <w:r w:rsidRPr="000C480C">
        <w:rPr>
          <w:rFonts w:asciiTheme="minorHAnsi" w:hAnsiTheme="minorHAnsi"/>
          <w:sz w:val="24"/>
          <w:szCs w:val="24"/>
        </w:rPr>
        <w:t xml:space="preserve">, Wallonie-Bruxelles International </w:t>
      </w:r>
      <w:r w:rsidR="007508A2" w:rsidRPr="000C480C">
        <w:rPr>
          <w:rFonts w:asciiTheme="minorHAnsi" w:hAnsiTheme="minorHAnsi"/>
          <w:sz w:val="24"/>
          <w:szCs w:val="24"/>
        </w:rPr>
        <w:t xml:space="preserve">(WBI) </w:t>
      </w:r>
      <w:r w:rsidRPr="000C480C">
        <w:rPr>
          <w:rFonts w:asciiTheme="minorHAnsi" w:hAnsiTheme="minorHAnsi"/>
          <w:sz w:val="24"/>
          <w:szCs w:val="24"/>
        </w:rPr>
        <w:t xml:space="preserve">entend soutenir financièrement la mobilité des membres des personnels académique, scientifique </w:t>
      </w:r>
      <w:r w:rsidR="00DD2532" w:rsidRPr="000C480C">
        <w:rPr>
          <w:rFonts w:asciiTheme="minorHAnsi" w:hAnsiTheme="minorHAnsi"/>
          <w:sz w:val="24"/>
          <w:szCs w:val="24"/>
        </w:rPr>
        <w:t xml:space="preserve">permanent </w:t>
      </w:r>
      <w:r w:rsidRPr="000C480C">
        <w:rPr>
          <w:rFonts w:asciiTheme="minorHAnsi" w:hAnsiTheme="minorHAnsi"/>
          <w:sz w:val="24"/>
          <w:szCs w:val="24"/>
        </w:rPr>
        <w:t xml:space="preserve">et administratif des établissements d’enseignement supérieur de la Fédération Wallonie-Bruxelles vers les pays d’Amérique latine, d’Asie-Pacifique et du Maghreb en vue de </w:t>
      </w:r>
      <w:r w:rsidRPr="000C480C">
        <w:rPr>
          <w:rFonts w:asciiTheme="minorHAnsi" w:hAnsiTheme="minorHAnsi"/>
          <w:b/>
          <w:sz w:val="24"/>
          <w:szCs w:val="24"/>
        </w:rPr>
        <w:t>favoriser l’émergence de nouvelles collaborations</w:t>
      </w:r>
      <w:r w:rsidRPr="000C480C">
        <w:rPr>
          <w:rFonts w:asciiTheme="minorHAnsi" w:hAnsiTheme="minorHAnsi"/>
          <w:sz w:val="24"/>
          <w:szCs w:val="24"/>
        </w:rPr>
        <w:t xml:space="preserve"> </w:t>
      </w:r>
      <w:r w:rsidR="00DD2532" w:rsidRPr="000C480C">
        <w:rPr>
          <w:rFonts w:asciiTheme="minorHAnsi" w:hAnsiTheme="minorHAnsi"/>
          <w:b/>
          <w:sz w:val="24"/>
          <w:szCs w:val="24"/>
        </w:rPr>
        <w:t xml:space="preserve">et partenariats </w:t>
      </w:r>
      <w:r w:rsidRPr="000C480C">
        <w:rPr>
          <w:rFonts w:asciiTheme="minorHAnsi" w:hAnsiTheme="minorHAnsi"/>
          <w:sz w:val="24"/>
          <w:szCs w:val="24"/>
        </w:rPr>
        <w:t xml:space="preserve">ou de </w:t>
      </w:r>
      <w:r w:rsidRPr="000C480C">
        <w:rPr>
          <w:rFonts w:asciiTheme="minorHAnsi" w:hAnsiTheme="minorHAnsi"/>
          <w:b/>
          <w:sz w:val="24"/>
          <w:szCs w:val="24"/>
        </w:rPr>
        <w:t>consolider des collaborations existantes</w:t>
      </w:r>
      <w:r w:rsidRPr="000C480C">
        <w:rPr>
          <w:rFonts w:asciiTheme="minorHAnsi" w:hAnsiTheme="minorHAnsi"/>
          <w:sz w:val="24"/>
          <w:szCs w:val="24"/>
        </w:rPr>
        <w:t>, et ainsi appuyer le développement international des établissements de la Fédération Wallonie-Bruxelles et faire rayonner Wallonie-Bruxelles dans le monde.</w:t>
      </w:r>
    </w:p>
    <w:p w:rsidR="00133357" w:rsidRPr="000C480C" w:rsidRDefault="00133357" w:rsidP="00133357">
      <w:p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Le fonds </w:t>
      </w:r>
      <w:r w:rsidR="00DD2532" w:rsidRPr="000C480C">
        <w:rPr>
          <w:rFonts w:asciiTheme="minorHAnsi" w:hAnsiTheme="minorHAnsi"/>
          <w:sz w:val="24"/>
          <w:szCs w:val="24"/>
        </w:rPr>
        <w:t>de mobilité</w:t>
      </w:r>
      <w:r w:rsidRPr="000C480C">
        <w:rPr>
          <w:rFonts w:asciiTheme="minorHAnsi" w:hAnsiTheme="minorHAnsi"/>
          <w:sz w:val="24"/>
          <w:szCs w:val="24"/>
        </w:rPr>
        <w:t xml:space="preserve"> </w:t>
      </w:r>
      <w:r w:rsidR="00B206A9" w:rsidRPr="000C480C">
        <w:rPr>
          <w:rFonts w:asciiTheme="minorHAnsi" w:hAnsiTheme="minorHAnsi"/>
          <w:sz w:val="24"/>
          <w:szCs w:val="24"/>
        </w:rPr>
        <w:t>« Maghreb » permet</w:t>
      </w:r>
      <w:r w:rsidRPr="000C480C">
        <w:rPr>
          <w:rFonts w:asciiTheme="minorHAnsi" w:hAnsiTheme="minorHAnsi"/>
          <w:sz w:val="24"/>
          <w:szCs w:val="24"/>
        </w:rPr>
        <w:t xml:space="preserve"> également de soutenir financièrement la mobilité des membres du personnel académique, scientifique ou administratif des établissements d’enseignement supérieur du Maghreb vers leurs partenaires de la Fédération Wallonie-Bruxelles, dans la poursuite des objectifs précités.</w:t>
      </w:r>
    </w:p>
    <w:p w:rsidR="00133357" w:rsidRPr="000C480C" w:rsidRDefault="00DD2532" w:rsidP="00133357">
      <w:pPr>
        <w:pStyle w:val="TITRE1-ARES"/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PROJETS</w:t>
      </w:r>
      <w:r w:rsidR="00133357" w:rsidRPr="000C480C">
        <w:rPr>
          <w:rFonts w:asciiTheme="minorHAnsi" w:hAnsiTheme="minorHAnsi"/>
          <w:sz w:val="24"/>
          <w:szCs w:val="24"/>
        </w:rPr>
        <w:t xml:space="preserve"> et résultats attendus</w:t>
      </w:r>
    </w:p>
    <w:p w:rsidR="006A034F" w:rsidRPr="000C480C" w:rsidRDefault="00DD2532" w:rsidP="00133357">
      <w:p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Tout projet</w:t>
      </w:r>
      <w:r w:rsidR="00133357" w:rsidRPr="000C480C">
        <w:rPr>
          <w:rFonts w:asciiTheme="minorHAnsi" w:hAnsiTheme="minorHAnsi"/>
          <w:sz w:val="24"/>
          <w:szCs w:val="24"/>
        </w:rPr>
        <w:t xml:space="preserve"> – qu’</w:t>
      </w:r>
      <w:r w:rsidR="0076499A" w:rsidRPr="000C480C">
        <w:rPr>
          <w:rFonts w:asciiTheme="minorHAnsi" w:hAnsiTheme="minorHAnsi"/>
          <w:sz w:val="24"/>
          <w:szCs w:val="24"/>
        </w:rPr>
        <w:t>il</w:t>
      </w:r>
      <w:r w:rsidR="00133357" w:rsidRPr="000C480C">
        <w:rPr>
          <w:rFonts w:asciiTheme="minorHAnsi" w:hAnsiTheme="minorHAnsi"/>
          <w:sz w:val="24"/>
          <w:szCs w:val="24"/>
        </w:rPr>
        <w:t xml:space="preserve"> </w:t>
      </w:r>
      <w:r w:rsidR="001331AB" w:rsidRPr="000C480C">
        <w:rPr>
          <w:rFonts w:asciiTheme="minorHAnsi" w:hAnsiTheme="minorHAnsi"/>
          <w:sz w:val="24"/>
          <w:szCs w:val="24"/>
        </w:rPr>
        <w:t xml:space="preserve">soit </w:t>
      </w:r>
      <w:r w:rsidR="00133357" w:rsidRPr="000C480C">
        <w:rPr>
          <w:rFonts w:asciiTheme="minorHAnsi" w:hAnsiTheme="minorHAnsi"/>
          <w:b/>
          <w:sz w:val="24"/>
          <w:szCs w:val="24"/>
        </w:rPr>
        <w:t>administrati</w:t>
      </w:r>
      <w:r w:rsidR="0076499A" w:rsidRPr="000C480C">
        <w:rPr>
          <w:rFonts w:asciiTheme="minorHAnsi" w:hAnsiTheme="minorHAnsi"/>
          <w:b/>
          <w:sz w:val="24"/>
          <w:szCs w:val="24"/>
        </w:rPr>
        <w:t>f</w:t>
      </w:r>
      <w:r w:rsidR="00133357" w:rsidRPr="000C480C">
        <w:rPr>
          <w:rFonts w:asciiTheme="minorHAnsi" w:hAnsiTheme="minorHAnsi"/>
          <w:b/>
          <w:sz w:val="24"/>
          <w:szCs w:val="24"/>
        </w:rPr>
        <w:t>, d’enseignement, de recherche ou de service à la collectivité</w:t>
      </w:r>
      <w:r w:rsidR="00133357" w:rsidRPr="000C480C">
        <w:rPr>
          <w:rFonts w:asciiTheme="minorHAnsi" w:hAnsiTheme="minorHAnsi"/>
          <w:sz w:val="24"/>
          <w:szCs w:val="24"/>
        </w:rPr>
        <w:t xml:space="preserve"> – </w:t>
      </w:r>
      <w:r w:rsidR="001331AB" w:rsidRPr="000C480C">
        <w:rPr>
          <w:rFonts w:asciiTheme="minorHAnsi" w:hAnsiTheme="minorHAnsi"/>
          <w:sz w:val="24"/>
          <w:szCs w:val="24"/>
        </w:rPr>
        <w:t xml:space="preserve">qui contribue au </w:t>
      </w:r>
      <w:r w:rsidR="001331AB" w:rsidRPr="000C480C">
        <w:rPr>
          <w:rFonts w:asciiTheme="minorHAnsi" w:hAnsiTheme="minorHAnsi"/>
          <w:b/>
          <w:sz w:val="24"/>
          <w:szCs w:val="24"/>
        </w:rPr>
        <w:t>développement de nouvelles collaborations</w:t>
      </w:r>
      <w:r w:rsidR="001331AB" w:rsidRPr="000C480C">
        <w:rPr>
          <w:rFonts w:asciiTheme="minorHAnsi" w:hAnsiTheme="minorHAnsi"/>
          <w:sz w:val="24"/>
          <w:szCs w:val="24"/>
        </w:rPr>
        <w:t xml:space="preserve"> ou au </w:t>
      </w:r>
      <w:r w:rsidR="001331AB" w:rsidRPr="000C480C">
        <w:rPr>
          <w:rFonts w:asciiTheme="minorHAnsi" w:hAnsiTheme="minorHAnsi"/>
          <w:b/>
          <w:sz w:val="24"/>
          <w:szCs w:val="24"/>
        </w:rPr>
        <w:t>renforcement de collaborations existantes</w:t>
      </w:r>
      <w:r w:rsidR="001331AB" w:rsidRPr="000C480C">
        <w:rPr>
          <w:rFonts w:asciiTheme="minorHAnsi" w:hAnsiTheme="minorHAnsi"/>
          <w:sz w:val="24"/>
          <w:szCs w:val="24"/>
        </w:rPr>
        <w:t xml:space="preserve"> auprès d’un ou de plusieurs établissements des pays visés, est éligible. </w:t>
      </w:r>
    </w:p>
    <w:p w:rsidR="001331AB" w:rsidRPr="000C480C" w:rsidRDefault="001331AB" w:rsidP="00133357">
      <w:p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b/>
          <w:sz w:val="24"/>
          <w:szCs w:val="24"/>
        </w:rPr>
        <w:t>Parmi les activités éligibles</w:t>
      </w:r>
      <w:r w:rsidRPr="000C480C">
        <w:rPr>
          <w:rFonts w:asciiTheme="minorHAnsi" w:hAnsiTheme="minorHAnsi"/>
          <w:sz w:val="24"/>
          <w:szCs w:val="24"/>
        </w:rPr>
        <w:t>, peuvent être mentionné</w:t>
      </w:r>
      <w:r w:rsidR="006A034F" w:rsidRPr="000C480C">
        <w:rPr>
          <w:rFonts w:asciiTheme="minorHAnsi" w:hAnsiTheme="minorHAnsi"/>
          <w:sz w:val="24"/>
          <w:szCs w:val="24"/>
        </w:rPr>
        <w:t>e</w:t>
      </w:r>
      <w:r w:rsidRPr="000C480C">
        <w:rPr>
          <w:rFonts w:asciiTheme="minorHAnsi" w:hAnsiTheme="minorHAnsi"/>
          <w:sz w:val="24"/>
          <w:szCs w:val="24"/>
        </w:rPr>
        <w:t>s – sans que cette liste ne soit exhaustive :</w:t>
      </w:r>
    </w:p>
    <w:p w:rsidR="00133357" w:rsidRPr="000C480C" w:rsidRDefault="006A034F" w:rsidP="000C480C">
      <w:pPr>
        <w:pStyle w:val="Listepuces-ARES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les m</w:t>
      </w:r>
      <w:r w:rsidR="001331AB" w:rsidRPr="000C480C">
        <w:rPr>
          <w:rFonts w:asciiTheme="minorHAnsi" w:hAnsiTheme="minorHAnsi"/>
          <w:sz w:val="24"/>
          <w:szCs w:val="24"/>
        </w:rPr>
        <w:t>ission</w:t>
      </w:r>
      <w:r w:rsidRPr="000C480C">
        <w:rPr>
          <w:rFonts w:asciiTheme="minorHAnsi" w:hAnsiTheme="minorHAnsi"/>
          <w:sz w:val="24"/>
          <w:szCs w:val="24"/>
        </w:rPr>
        <w:t>s</w:t>
      </w:r>
      <w:r w:rsidR="001331AB" w:rsidRPr="000C480C">
        <w:rPr>
          <w:rFonts w:asciiTheme="minorHAnsi" w:hAnsiTheme="minorHAnsi"/>
          <w:sz w:val="24"/>
          <w:szCs w:val="24"/>
        </w:rPr>
        <w:t xml:space="preserve"> de prospection auprès de partenaires potentiels ;</w:t>
      </w:r>
    </w:p>
    <w:p w:rsidR="001331AB" w:rsidRPr="000C480C" w:rsidRDefault="006A034F" w:rsidP="000C480C">
      <w:pPr>
        <w:pStyle w:val="Listepuces-ARES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les m</w:t>
      </w:r>
      <w:r w:rsidR="001331AB" w:rsidRPr="000C480C">
        <w:rPr>
          <w:rFonts w:asciiTheme="minorHAnsi" w:hAnsiTheme="minorHAnsi"/>
          <w:sz w:val="24"/>
          <w:szCs w:val="24"/>
        </w:rPr>
        <w:t>ission</w:t>
      </w:r>
      <w:r w:rsidRPr="000C480C">
        <w:rPr>
          <w:rFonts w:asciiTheme="minorHAnsi" w:hAnsiTheme="minorHAnsi"/>
          <w:sz w:val="24"/>
          <w:szCs w:val="24"/>
        </w:rPr>
        <w:t>s</w:t>
      </w:r>
      <w:r w:rsidR="001331AB" w:rsidRPr="000C480C">
        <w:rPr>
          <w:rFonts w:asciiTheme="minorHAnsi" w:hAnsiTheme="minorHAnsi"/>
          <w:sz w:val="24"/>
          <w:szCs w:val="24"/>
        </w:rPr>
        <w:t xml:space="preserve"> de consolidation auprès des partenaires existants ;</w:t>
      </w:r>
    </w:p>
    <w:p w:rsidR="006A034F" w:rsidRPr="000C480C" w:rsidRDefault="006A034F" w:rsidP="000C480C">
      <w:pPr>
        <w:pStyle w:val="Listepuces-ARES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la participation à des projets de recherche collaboratifs ;</w:t>
      </w:r>
    </w:p>
    <w:p w:rsidR="006A034F" w:rsidRPr="000C480C" w:rsidRDefault="006A034F" w:rsidP="000C480C">
      <w:pPr>
        <w:pStyle w:val="Listepuces-ARES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la </w:t>
      </w:r>
      <w:r w:rsidR="00DD2532" w:rsidRPr="000C480C">
        <w:rPr>
          <w:rFonts w:asciiTheme="minorHAnsi" w:hAnsiTheme="minorHAnsi"/>
          <w:sz w:val="24"/>
          <w:szCs w:val="24"/>
        </w:rPr>
        <w:t>mise en place d’</w:t>
      </w:r>
      <w:r w:rsidRPr="000C480C">
        <w:rPr>
          <w:rFonts w:asciiTheme="minorHAnsi" w:hAnsiTheme="minorHAnsi"/>
          <w:sz w:val="24"/>
          <w:szCs w:val="24"/>
        </w:rPr>
        <w:t>un programme de collaboration bilatérale ou multilatérale ;</w:t>
      </w:r>
    </w:p>
    <w:p w:rsidR="006A034F" w:rsidRPr="000C480C" w:rsidRDefault="006A034F" w:rsidP="000C480C">
      <w:pPr>
        <w:pStyle w:val="Listepuces-ARES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la mise en place de projets susceptibles de bénéficier de financements européens et</w:t>
      </w:r>
      <w:r w:rsidR="003231FD" w:rsidRPr="000C480C">
        <w:rPr>
          <w:rFonts w:asciiTheme="minorHAnsi" w:hAnsiTheme="minorHAnsi"/>
          <w:sz w:val="24"/>
          <w:szCs w:val="24"/>
        </w:rPr>
        <w:t>/ou</w:t>
      </w:r>
      <w:r w:rsidRPr="000C480C">
        <w:rPr>
          <w:rFonts w:asciiTheme="minorHAnsi" w:hAnsiTheme="minorHAnsi"/>
          <w:sz w:val="24"/>
          <w:szCs w:val="24"/>
        </w:rPr>
        <w:t xml:space="preserve"> internationaux ;</w:t>
      </w:r>
    </w:p>
    <w:p w:rsidR="0013794E" w:rsidRDefault="006A034F" w:rsidP="0013794E">
      <w:pPr>
        <w:pStyle w:val="Listepuces-ARES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la participation à des projets de valorisation et de transfert technologique.</w:t>
      </w:r>
    </w:p>
    <w:p w:rsidR="0013794E" w:rsidRDefault="0013794E" w:rsidP="000C480C">
      <w:pPr>
        <w:pStyle w:val="Sous-titredudocument-ARES"/>
      </w:pPr>
      <w:r>
        <w:br w:type="page"/>
      </w:r>
    </w:p>
    <w:p w:rsidR="006A034F" w:rsidRPr="000C480C" w:rsidRDefault="006A034F" w:rsidP="006A034F">
      <w:p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b/>
          <w:sz w:val="24"/>
          <w:szCs w:val="24"/>
        </w:rPr>
        <w:lastRenderedPageBreak/>
        <w:t>Parmi les résultats attendus</w:t>
      </w:r>
      <w:r w:rsidRPr="000C480C">
        <w:rPr>
          <w:rFonts w:asciiTheme="minorHAnsi" w:hAnsiTheme="minorHAnsi"/>
          <w:sz w:val="24"/>
          <w:szCs w:val="24"/>
        </w:rPr>
        <w:t>, peuvent être mentionnés – sans que cette liste ne soit exhaustive :</w:t>
      </w:r>
    </w:p>
    <w:p w:rsidR="006A034F" w:rsidRPr="000C480C" w:rsidRDefault="003231FD" w:rsidP="000C480C">
      <w:pPr>
        <w:pStyle w:val="Listepuces-ARES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l’établissement</w:t>
      </w:r>
      <w:r w:rsidR="006A034F" w:rsidRPr="000C480C">
        <w:rPr>
          <w:rFonts w:asciiTheme="minorHAnsi" w:hAnsiTheme="minorHAnsi"/>
          <w:sz w:val="24"/>
          <w:szCs w:val="24"/>
        </w:rPr>
        <w:t xml:space="preserve"> de nouveaux accords de collaboration ;</w:t>
      </w:r>
    </w:p>
    <w:p w:rsidR="006A034F" w:rsidRPr="000C480C" w:rsidRDefault="006A034F" w:rsidP="000C480C">
      <w:pPr>
        <w:pStyle w:val="Listepuces-ARES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le </w:t>
      </w:r>
      <w:r w:rsidR="003231FD" w:rsidRPr="000C480C">
        <w:rPr>
          <w:rFonts w:asciiTheme="minorHAnsi" w:hAnsiTheme="minorHAnsi"/>
          <w:sz w:val="24"/>
          <w:szCs w:val="24"/>
        </w:rPr>
        <w:t xml:space="preserve">renforcement et le développement </w:t>
      </w:r>
      <w:r w:rsidRPr="000C480C">
        <w:rPr>
          <w:rFonts w:asciiTheme="minorHAnsi" w:hAnsiTheme="minorHAnsi"/>
          <w:sz w:val="24"/>
          <w:szCs w:val="24"/>
        </w:rPr>
        <w:t xml:space="preserve">d’accords de collaboration existants ; </w:t>
      </w:r>
    </w:p>
    <w:p w:rsidR="006A034F" w:rsidRPr="000C480C" w:rsidRDefault="006A034F" w:rsidP="000C480C">
      <w:pPr>
        <w:pStyle w:val="Listepuces-ARES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la rédaction de </w:t>
      </w:r>
      <w:proofErr w:type="spellStart"/>
      <w:r w:rsidRPr="000C480C">
        <w:rPr>
          <w:rFonts w:asciiTheme="minorHAnsi" w:hAnsiTheme="minorHAnsi"/>
          <w:sz w:val="24"/>
          <w:szCs w:val="24"/>
        </w:rPr>
        <w:t>co</w:t>
      </w:r>
      <w:proofErr w:type="spellEnd"/>
      <w:r w:rsidRPr="000C480C">
        <w:rPr>
          <w:rFonts w:asciiTheme="minorHAnsi" w:hAnsiTheme="minorHAnsi"/>
          <w:sz w:val="24"/>
          <w:szCs w:val="24"/>
        </w:rPr>
        <w:t>-publications ;</w:t>
      </w:r>
    </w:p>
    <w:p w:rsidR="006A034F" w:rsidRPr="000C480C" w:rsidRDefault="006A034F" w:rsidP="000C480C">
      <w:pPr>
        <w:pStyle w:val="Listepuces-ARES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le lancement, le développement, la mise en œuvre de projets de collaboration bilatérale ou multilatérale ;</w:t>
      </w:r>
    </w:p>
    <w:p w:rsidR="006A034F" w:rsidRPr="000C480C" w:rsidRDefault="006A034F" w:rsidP="000C480C">
      <w:pPr>
        <w:pStyle w:val="Listepuces-ARES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le renforcement de la mobilité des étudiants, </w:t>
      </w:r>
      <w:r w:rsidR="009C65B8" w:rsidRPr="000C480C">
        <w:rPr>
          <w:rFonts w:asciiTheme="minorHAnsi" w:hAnsiTheme="minorHAnsi"/>
          <w:sz w:val="24"/>
          <w:szCs w:val="24"/>
        </w:rPr>
        <w:t>des enseignants, des chercheurs ;</w:t>
      </w:r>
    </w:p>
    <w:p w:rsidR="009C65B8" w:rsidRPr="000C480C" w:rsidRDefault="009C65B8" w:rsidP="000C480C">
      <w:pPr>
        <w:pStyle w:val="Listepuces-ARES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le développement de programmes et diplômes conjoints, en ce compris les cotutelles de thèse ;</w:t>
      </w:r>
    </w:p>
    <w:p w:rsidR="006A034F" w:rsidRPr="000C480C" w:rsidRDefault="006A034F" w:rsidP="006A034F">
      <w:pPr>
        <w:pStyle w:val="TITRE1-ARES"/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Candidats</w:t>
      </w:r>
    </w:p>
    <w:p w:rsidR="00A24CA0" w:rsidRPr="000C480C" w:rsidRDefault="006A034F" w:rsidP="006A034F">
      <w:p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Les candidats doivent être </w:t>
      </w:r>
      <w:r w:rsidRPr="000C480C">
        <w:rPr>
          <w:rFonts w:asciiTheme="minorHAnsi" w:hAnsiTheme="minorHAnsi"/>
          <w:b/>
          <w:sz w:val="24"/>
          <w:szCs w:val="24"/>
        </w:rPr>
        <w:t>membres du personnel académique</w:t>
      </w:r>
      <w:r w:rsidR="00B206A9" w:rsidRPr="000C480C">
        <w:rPr>
          <w:rFonts w:asciiTheme="minorHAnsi" w:hAnsiTheme="minorHAnsi"/>
          <w:b/>
          <w:sz w:val="24"/>
          <w:szCs w:val="24"/>
        </w:rPr>
        <w:t>, scientifique</w:t>
      </w:r>
      <w:r w:rsidR="00691EE2" w:rsidRPr="000C480C">
        <w:rPr>
          <w:rFonts w:asciiTheme="minorHAnsi" w:hAnsiTheme="minorHAnsi"/>
          <w:b/>
          <w:sz w:val="24"/>
          <w:szCs w:val="24"/>
        </w:rPr>
        <w:t xml:space="preserve"> </w:t>
      </w:r>
      <w:r w:rsidR="00F60F06">
        <w:rPr>
          <w:rFonts w:asciiTheme="minorHAnsi" w:hAnsiTheme="minorHAnsi"/>
          <w:b/>
          <w:sz w:val="24"/>
          <w:szCs w:val="24"/>
        </w:rPr>
        <w:t>permanent</w:t>
      </w:r>
      <w:r w:rsidR="00691EE2" w:rsidRPr="000C480C">
        <w:rPr>
          <w:rFonts w:asciiTheme="minorHAnsi" w:hAnsiTheme="minorHAnsi"/>
          <w:b/>
          <w:sz w:val="24"/>
          <w:szCs w:val="24"/>
        </w:rPr>
        <w:t>/</w:t>
      </w:r>
      <w:r w:rsidR="00AC6A0E" w:rsidRPr="000C480C">
        <w:rPr>
          <w:rFonts w:asciiTheme="minorHAnsi" w:hAnsiTheme="minorHAnsi"/>
          <w:b/>
          <w:sz w:val="24"/>
          <w:szCs w:val="24"/>
        </w:rPr>
        <w:t>enseignant</w:t>
      </w:r>
      <w:r w:rsidRPr="000C480C">
        <w:rPr>
          <w:rFonts w:asciiTheme="minorHAnsi" w:hAnsiTheme="minorHAnsi"/>
          <w:b/>
          <w:sz w:val="24"/>
          <w:szCs w:val="24"/>
        </w:rPr>
        <w:t xml:space="preserve"> ou administratif</w:t>
      </w:r>
      <w:r w:rsidR="003231FD" w:rsidRPr="000C480C">
        <w:rPr>
          <w:rFonts w:asciiTheme="minorHAnsi" w:hAnsiTheme="minorHAnsi"/>
          <w:sz w:val="24"/>
          <w:szCs w:val="24"/>
        </w:rPr>
        <w:t>, d’</w:t>
      </w:r>
      <w:r w:rsidRPr="000C480C">
        <w:rPr>
          <w:rFonts w:asciiTheme="minorHAnsi" w:hAnsiTheme="minorHAnsi"/>
          <w:sz w:val="24"/>
          <w:szCs w:val="24"/>
        </w:rPr>
        <w:t>un établissement d’enseignement supérieur de la Fédération Wallonie-Bruxelles</w:t>
      </w:r>
      <w:r w:rsidR="003231FD" w:rsidRPr="000C480C">
        <w:rPr>
          <w:rFonts w:asciiTheme="minorHAnsi" w:hAnsiTheme="minorHAnsi"/>
          <w:sz w:val="24"/>
          <w:szCs w:val="24"/>
        </w:rPr>
        <w:t xml:space="preserve"> </w:t>
      </w:r>
      <w:r w:rsidR="003231FD" w:rsidRPr="00161704">
        <w:rPr>
          <w:rFonts w:asciiTheme="minorHAnsi" w:hAnsiTheme="minorHAnsi"/>
          <w:sz w:val="24"/>
          <w:szCs w:val="24"/>
        </w:rPr>
        <w:t xml:space="preserve">et </w:t>
      </w:r>
      <w:r w:rsidR="002A7D56" w:rsidRPr="00161704">
        <w:rPr>
          <w:rFonts w:asciiTheme="minorHAnsi" w:hAnsiTheme="minorHAnsi"/>
          <w:sz w:val="24"/>
          <w:szCs w:val="24"/>
        </w:rPr>
        <w:t>rémunérés</w:t>
      </w:r>
      <w:r w:rsidR="003231FD" w:rsidRPr="00161704">
        <w:rPr>
          <w:rFonts w:asciiTheme="minorHAnsi" w:hAnsiTheme="minorHAnsi"/>
          <w:sz w:val="24"/>
          <w:szCs w:val="24"/>
        </w:rPr>
        <w:t xml:space="preserve"> à temps plein</w:t>
      </w:r>
      <w:r w:rsidR="00CB7E83">
        <w:rPr>
          <w:rFonts w:asciiTheme="minorHAnsi" w:hAnsiTheme="minorHAnsi"/>
          <w:sz w:val="24"/>
          <w:szCs w:val="24"/>
        </w:rPr>
        <w:t xml:space="preserve"> ou à temps partiel</w:t>
      </w:r>
      <w:r w:rsidR="003231FD" w:rsidRPr="00161704">
        <w:rPr>
          <w:rFonts w:asciiTheme="minorHAnsi" w:hAnsiTheme="minorHAnsi"/>
          <w:sz w:val="24"/>
          <w:szCs w:val="24"/>
        </w:rPr>
        <w:t xml:space="preserve">, à durée indéterminée </w:t>
      </w:r>
      <w:r w:rsidR="002A7D56" w:rsidRPr="00161704">
        <w:rPr>
          <w:rFonts w:asciiTheme="minorHAnsi" w:hAnsiTheme="minorHAnsi"/>
          <w:sz w:val="24"/>
          <w:szCs w:val="24"/>
        </w:rPr>
        <w:t>par</w:t>
      </w:r>
      <w:r w:rsidR="003231FD" w:rsidRPr="00161704">
        <w:rPr>
          <w:rFonts w:asciiTheme="minorHAnsi" w:hAnsiTheme="minorHAnsi"/>
          <w:sz w:val="24"/>
          <w:szCs w:val="24"/>
        </w:rPr>
        <w:t xml:space="preserve"> celui-ci.</w:t>
      </w:r>
      <w:r w:rsidR="00AC6A0E" w:rsidRPr="00161704">
        <w:rPr>
          <w:rFonts w:asciiTheme="minorHAnsi" w:hAnsiTheme="minorHAnsi"/>
          <w:sz w:val="24"/>
          <w:szCs w:val="24"/>
        </w:rPr>
        <w:t xml:space="preserve"> </w:t>
      </w:r>
      <w:r w:rsidR="00A24CA0" w:rsidRPr="00161704">
        <w:rPr>
          <w:rFonts w:asciiTheme="minorHAnsi" w:hAnsiTheme="minorHAnsi"/>
          <w:sz w:val="24"/>
          <w:szCs w:val="24"/>
        </w:rPr>
        <w:t xml:space="preserve">Les </w:t>
      </w:r>
      <w:r w:rsidR="00A24CA0" w:rsidRPr="00161704">
        <w:rPr>
          <w:rFonts w:asciiTheme="minorHAnsi" w:hAnsiTheme="minorHAnsi"/>
          <w:b/>
          <w:sz w:val="24"/>
          <w:szCs w:val="24"/>
        </w:rPr>
        <w:t>chercheurs qualifiés du F.R.S.-FNRS</w:t>
      </w:r>
      <w:r w:rsidR="00A24CA0" w:rsidRPr="00161704">
        <w:rPr>
          <w:rFonts w:asciiTheme="minorHAnsi" w:hAnsiTheme="minorHAnsi"/>
          <w:sz w:val="24"/>
          <w:szCs w:val="24"/>
        </w:rPr>
        <w:t xml:space="preserve"> sont également éligibles.</w:t>
      </w:r>
    </w:p>
    <w:p w:rsidR="006A034F" w:rsidRPr="000C480C" w:rsidRDefault="00A24CA0" w:rsidP="006A034F">
      <w:p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D</w:t>
      </w:r>
      <w:r w:rsidR="006A034F" w:rsidRPr="000C480C">
        <w:rPr>
          <w:rFonts w:asciiTheme="minorHAnsi" w:hAnsiTheme="minorHAnsi"/>
          <w:sz w:val="24"/>
          <w:szCs w:val="24"/>
        </w:rPr>
        <w:t xml:space="preserve">es </w:t>
      </w:r>
      <w:r w:rsidR="006A034F" w:rsidRPr="000C480C">
        <w:rPr>
          <w:rFonts w:asciiTheme="minorHAnsi" w:hAnsiTheme="minorHAnsi"/>
          <w:b/>
          <w:sz w:val="24"/>
          <w:szCs w:val="24"/>
        </w:rPr>
        <w:t>dérogations sont envisageables</w:t>
      </w:r>
      <w:r w:rsidR="00AC6A0E" w:rsidRPr="000C480C">
        <w:rPr>
          <w:rFonts w:asciiTheme="minorHAnsi" w:hAnsiTheme="minorHAnsi"/>
          <w:b/>
          <w:sz w:val="24"/>
          <w:szCs w:val="24"/>
        </w:rPr>
        <w:t xml:space="preserve"> </w:t>
      </w:r>
      <w:r w:rsidR="00AC6A0E" w:rsidRPr="000C480C">
        <w:rPr>
          <w:rFonts w:asciiTheme="minorHAnsi" w:hAnsiTheme="minorHAnsi"/>
          <w:sz w:val="24"/>
          <w:szCs w:val="24"/>
        </w:rPr>
        <w:t>(notamment pour les candidats issus d’écoles supérieures des arts)</w:t>
      </w:r>
      <w:r w:rsidRPr="000C480C">
        <w:rPr>
          <w:rFonts w:asciiTheme="minorHAnsi" w:hAnsiTheme="minorHAnsi"/>
          <w:sz w:val="24"/>
          <w:szCs w:val="24"/>
        </w:rPr>
        <w:t>, lesquelles seront appréciées par l</w:t>
      </w:r>
      <w:r w:rsidR="006A034F" w:rsidRPr="000C480C">
        <w:rPr>
          <w:rFonts w:asciiTheme="minorHAnsi" w:hAnsiTheme="minorHAnsi"/>
          <w:sz w:val="24"/>
          <w:szCs w:val="24"/>
        </w:rPr>
        <w:t>e comité de sélection au cas par cas.</w:t>
      </w:r>
    </w:p>
    <w:p w:rsidR="00A24CA0" w:rsidRPr="000C480C" w:rsidRDefault="00A24CA0" w:rsidP="006A034F">
      <w:p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Ne peuvent donc pas prétendre à un financement dans le cadre de ce fonds : </w:t>
      </w:r>
    </w:p>
    <w:p w:rsidR="00A24CA0" w:rsidRPr="000C480C" w:rsidRDefault="00A24CA0" w:rsidP="000C480C">
      <w:pPr>
        <w:pStyle w:val="Listepuces-ARES"/>
        <w:numPr>
          <w:ilvl w:val="0"/>
          <w:numId w:val="29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les étudiants et doctorants ;</w:t>
      </w:r>
    </w:p>
    <w:p w:rsidR="00A24CA0" w:rsidRPr="000C480C" w:rsidRDefault="00A24CA0" w:rsidP="000C480C">
      <w:pPr>
        <w:pStyle w:val="Listepuces-ARES"/>
        <w:numPr>
          <w:ilvl w:val="0"/>
          <w:numId w:val="29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les professeurs ayant atteint l’éméritat ou l’honorariat ;</w:t>
      </w:r>
    </w:p>
    <w:p w:rsidR="00A24CA0" w:rsidRPr="000C480C" w:rsidRDefault="00A24CA0" w:rsidP="000C480C">
      <w:pPr>
        <w:pStyle w:val="Listepuces-ARES"/>
        <w:numPr>
          <w:ilvl w:val="0"/>
          <w:numId w:val="29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le personnel scientifique non permanent (assistants, etc.) ;</w:t>
      </w:r>
    </w:p>
    <w:p w:rsidR="0076499A" w:rsidRPr="000C480C" w:rsidRDefault="00A24CA0" w:rsidP="000C480C">
      <w:pPr>
        <w:pStyle w:val="Listepuces-ARES"/>
        <w:numPr>
          <w:ilvl w:val="0"/>
          <w:numId w:val="29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le personnel vacatai</w:t>
      </w:r>
      <w:r w:rsidR="0076499A" w:rsidRPr="000C480C">
        <w:rPr>
          <w:rFonts w:asciiTheme="minorHAnsi" w:hAnsiTheme="minorHAnsi"/>
          <w:sz w:val="24"/>
          <w:szCs w:val="24"/>
        </w:rPr>
        <w:t>re</w:t>
      </w:r>
      <w:r w:rsidR="00F60F06">
        <w:rPr>
          <w:rFonts w:asciiTheme="minorHAnsi" w:hAnsiTheme="minorHAnsi"/>
          <w:sz w:val="24"/>
          <w:szCs w:val="24"/>
        </w:rPr>
        <w:t>.</w:t>
      </w:r>
    </w:p>
    <w:p w:rsidR="0076499A" w:rsidRPr="000C480C" w:rsidRDefault="0076499A" w:rsidP="000C480C">
      <w:pPr>
        <w:pStyle w:val="Listepuces-ARES"/>
        <w:numPr>
          <w:ilvl w:val="0"/>
          <w:numId w:val="0"/>
        </w:numPr>
        <w:ind w:left="340"/>
        <w:rPr>
          <w:rFonts w:asciiTheme="minorHAnsi" w:hAnsiTheme="minorHAnsi"/>
          <w:sz w:val="24"/>
          <w:szCs w:val="24"/>
        </w:rPr>
      </w:pPr>
    </w:p>
    <w:p w:rsidR="0013794E" w:rsidRDefault="0076499A">
      <w:pPr>
        <w:pStyle w:val="Listepuces-ARES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Pour le </w:t>
      </w:r>
      <w:proofErr w:type="spellStart"/>
      <w:r w:rsidRPr="000C480C">
        <w:rPr>
          <w:rFonts w:asciiTheme="minorHAnsi" w:hAnsiTheme="minorHAnsi"/>
          <w:sz w:val="24"/>
          <w:szCs w:val="24"/>
        </w:rPr>
        <w:t>FMa</w:t>
      </w:r>
      <w:proofErr w:type="spellEnd"/>
      <w:r w:rsidRPr="000C480C">
        <w:rPr>
          <w:rFonts w:asciiTheme="minorHAnsi" w:hAnsiTheme="minorHAnsi"/>
          <w:sz w:val="24"/>
          <w:szCs w:val="24"/>
        </w:rPr>
        <w:t>, outre l’alinéa 2 du point 01 « Objectifs » et l’alinéa 4 du point 04 « Pays et établissements étrangers</w:t>
      </w:r>
      <w:r w:rsidR="00B331FB">
        <w:rPr>
          <w:rFonts w:asciiTheme="minorHAnsi" w:hAnsiTheme="minorHAnsi"/>
          <w:sz w:val="24"/>
          <w:szCs w:val="24"/>
        </w:rPr>
        <w:t> »</w:t>
      </w:r>
      <w:r w:rsidRPr="000C480C">
        <w:rPr>
          <w:rFonts w:asciiTheme="minorHAnsi" w:hAnsiTheme="minorHAnsi"/>
          <w:sz w:val="24"/>
          <w:szCs w:val="24"/>
        </w:rPr>
        <w:t>, les candidats doivent être membres du personnel académique, scientifique ou administratif d’un établissement d’enseignement supérieur ou de recherche du pays du Maghreb concerné, c’est-à-dire être rémunérés par celui-ci en étant engagé</w:t>
      </w:r>
      <w:r w:rsidR="00F60F06">
        <w:rPr>
          <w:rFonts w:asciiTheme="minorHAnsi" w:hAnsiTheme="minorHAnsi"/>
          <w:sz w:val="24"/>
          <w:szCs w:val="24"/>
        </w:rPr>
        <w:t>s</w:t>
      </w:r>
      <w:r w:rsidRPr="000C480C">
        <w:rPr>
          <w:rFonts w:asciiTheme="minorHAnsi" w:hAnsiTheme="minorHAnsi"/>
          <w:sz w:val="24"/>
          <w:szCs w:val="24"/>
        </w:rPr>
        <w:t xml:space="preserve"> à temps plein. Néanmoins des dérogations sont envisageables, lesquelles seront appréciées par le comité de sélection.</w:t>
      </w:r>
    </w:p>
    <w:p w:rsidR="0013794E" w:rsidRDefault="0013794E" w:rsidP="000C480C">
      <w:pPr>
        <w:pStyle w:val="Sous-titredudocument-ARES"/>
      </w:pPr>
      <w:r>
        <w:br w:type="page"/>
      </w:r>
    </w:p>
    <w:p w:rsidR="00C75143" w:rsidRPr="000C480C" w:rsidRDefault="00C75143" w:rsidP="00A24CA0">
      <w:pPr>
        <w:pStyle w:val="TITRE1-ARES"/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lastRenderedPageBreak/>
        <w:t xml:space="preserve">Pays et établissements </w:t>
      </w:r>
      <w:r w:rsidR="0076499A" w:rsidRPr="000C480C">
        <w:rPr>
          <w:rFonts w:asciiTheme="minorHAnsi" w:hAnsiTheme="minorHAnsi"/>
          <w:sz w:val="24"/>
          <w:szCs w:val="24"/>
        </w:rPr>
        <w:t>ETRANGERS</w:t>
      </w:r>
    </w:p>
    <w:p w:rsidR="00C75143" w:rsidRPr="000C480C" w:rsidRDefault="00C75143" w:rsidP="00895B8A">
      <w:p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Pour le FAL, les pays de destination suivants sont éligibles : </w:t>
      </w:r>
      <w:r w:rsidR="00895B8A" w:rsidRPr="000C480C">
        <w:rPr>
          <w:rFonts w:asciiTheme="minorHAnsi" w:hAnsiTheme="minorHAnsi"/>
          <w:b/>
          <w:sz w:val="24"/>
          <w:szCs w:val="24"/>
        </w:rPr>
        <w:t>Argentine, Brésil, Chili, Colombie, Cuba</w:t>
      </w:r>
      <w:r w:rsidR="006066DC">
        <w:rPr>
          <w:rFonts w:asciiTheme="minorHAnsi" w:hAnsiTheme="minorHAnsi"/>
          <w:b/>
          <w:sz w:val="24"/>
          <w:szCs w:val="24"/>
        </w:rPr>
        <w:t>, Mexique</w:t>
      </w:r>
      <w:r w:rsidR="006066DC">
        <w:rPr>
          <w:rFonts w:asciiTheme="minorHAnsi" w:hAnsiTheme="minorHAnsi"/>
          <w:sz w:val="24"/>
          <w:szCs w:val="24"/>
        </w:rPr>
        <w:t xml:space="preserve"> et l’</w:t>
      </w:r>
      <w:r w:rsidR="006066DC" w:rsidRPr="00161704">
        <w:rPr>
          <w:rFonts w:asciiTheme="minorHAnsi" w:hAnsiTheme="minorHAnsi"/>
          <w:b/>
          <w:sz w:val="24"/>
          <w:szCs w:val="24"/>
        </w:rPr>
        <w:t>Uruguay</w:t>
      </w:r>
      <w:r w:rsidR="006066DC">
        <w:rPr>
          <w:rFonts w:asciiTheme="minorHAnsi" w:hAnsiTheme="minorHAnsi"/>
          <w:sz w:val="24"/>
          <w:szCs w:val="24"/>
        </w:rPr>
        <w:t>.</w:t>
      </w:r>
    </w:p>
    <w:p w:rsidR="00895B8A" w:rsidRPr="000C480C" w:rsidRDefault="00895B8A" w:rsidP="00895B8A">
      <w:p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Pour le FAP, les pays de destination suivants sont éligibles : </w:t>
      </w:r>
      <w:r w:rsidRPr="000C480C">
        <w:rPr>
          <w:rFonts w:asciiTheme="minorHAnsi" w:hAnsiTheme="minorHAnsi"/>
          <w:b/>
          <w:sz w:val="24"/>
          <w:szCs w:val="24"/>
        </w:rPr>
        <w:t xml:space="preserve">Cambodge, R.P. Chine, Corée du Sud, </w:t>
      </w:r>
      <w:r w:rsidR="006066DC" w:rsidRPr="006066DC">
        <w:rPr>
          <w:rFonts w:asciiTheme="minorHAnsi" w:hAnsiTheme="minorHAnsi"/>
          <w:b/>
          <w:sz w:val="24"/>
          <w:szCs w:val="24"/>
        </w:rPr>
        <w:t>Inde</w:t>
      </w:r>
      <w:r w:rsidR="006066DC">
        <w:rPr>
          <w:rFonts w:asciiTheme="minorHAnsi" w:hAnsiTheme="minorHAnsi"/>
          <w:b/>
          <w:sz w:val="24"/>
          <w:szCs w:val="24"/>
        </w:rPr>
        <w:t xml:space="preserve">, </w:t>
      </w:r>
      <w:r w:rsidRPr="000C480C">
        <w:rPr>
          <w:rFonts w:asciiTheme="minorHAnsi" w:hAnsiTheme="minorHAnsi"/>
          <w:b/>
          <w:sz w:val="24"/>
          <w:szCs w:val="24"/>
        </w:rPr>
        <w:t>Indonésie, Japon, Laos, Malaisie, Philippines, Singapour, Taiwan, Thaïlande, Vietnam, Australie et Nouvelle-Zélande</w:t>
      </w:r>
      <w:r w:rsidRPr="000C480C">
        <w:rPr>
          <w:rFonts w:asciiTheme="minorHAnsi" w:hAnsiTheme="minorHAnsi"/>
          <w:sz w:val="24"/>
          <w:szCs w:val="24"/>
        </w:rPr>
        <w:t>.</w:t>
      </w:r>
    </w:p>
    <w:p w:rsidR="00895B8A" w:rsidRPr="000C480C" w:rsidRDefault="00895B8A" w:rsidP="00895B8A">
      <w:p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Pour le </w:t>
      </w:r>
      <w:proofErr w:type="spellStart"/>
      <w:r w:rsidRPr="000C480C">
        <w:rPr>
          <w:rFonts w:asciiTheme="minorHAnsi" w:hAnsiTheme="minorHAnsi"/>
          <w:sz w:val="24"/>
          <w:szCs w:val="24"/>
        </w:rPr>
        <w:t>FMa</w:t>
      </w:r>
      <w:proofErr w:type="spellEnd"/>
      <w:r w:rsidRPr="000C480C">
        <w:rPr>
          <w:rFonts w:asciiTheme="minorHAnsi" w:hAnsiTheme="minorHAnsi"/>
          <w:sz w:val="24"/>
          <w:szCs w:val="24"/>
        </w:rPr>
        <w:t>, les pays de destination</w:t>
      </w:r>
      <w:r w:rsidR="0076499A" w:rsidRPr="000C480C">
        <w:rPr>
          <w:rFonts w:asciiTheme="minorHAnsi" w:hAnsiTheme="minorHAnsi"/>
          <w:sz w:val="24"/>
          <w:szCs w:val="24"/>
        </w:rPr>
        <w:t xml:space="preserve"> ou d’origine</w:t>
      </w:r>
      <w:r w:rsidRPr="000C480C">
        <w:rPr>
          <w:rFonts w:asciiTheme="minorHAnsi" w:hAnsiTheme="minorHAnsi"/>
          <w:sz w:val="24"/>
          <w:szCs w:val="24"/>
        </w:rPr>
        <w:t xml:space="preserve"> suivants sont éligibles : </w:t>
      </w:r>
      <w:r w:rsidRPr="000C480C">
        <w:rPr>
          <w:rFonts w:asciiTheme="minorHAnsi" w:hAnsiTheme="minorHAnsi"/>
          <w:b/>
          <w:sz w:val="24"/>
          <w:szCs w:val="24"/>
        </w:rPr>
        <w:t>Algérie, Maroc et Tunis</w:t>
      </w:r>
      <w:r w:rsidR="00070A59" w:rsidRPr="000C480C">
        <w:rPr>
          <w:rFonts w:asciiTheme="minorHAnsi" w:hAnsiTheme="minorHAnsi"/>
          <w:b/>
          <w:sz w:val="24"/>
          <w:szCs w:val="24"/>
        </w:rPr>
        <w:t>i</w:t>
      </w:r>
      <w:r w:rsidRPr="000C480C">
        <w:rPr>
          <w:rFonts w:asciiTheme="minorHAnsi" w:hAnsiTheme="minorHAnsi"/>
          <w:b/>
          <w:sz w:val="24"/>
          <w:szCs w:val="24"/>
        </w:rPr>
        <w:t>e</w:t>
      </w:r>
      <w:r w:rsidRPr="000C480C">
        <w:rPr>
          <w:rFonts w:asciiTheme="minorHAnsi" w:hAnsiTheme="minorHAnsi"/>
          <w:sz w:val="24"/>
          <w:szCs w:val="24"/>
        </w:rPr>
        <w:t>.</w:t>
      </w:r>
    </w:p>
    <w:p w:rsidR="00895B8A" w:rsidRPr="000C480C" w:rsidRDefault="00895B8A" w:rsidP="00895B8A">
      <w:p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Les </w:t>
      </w:r>
      <w:r w:rsidRPr="000C480C">
        <w:rPr>
          <w:rFonts w:asciiTheme="minorHAnsi" w:hAnsiTheme="minorHAnsi"/>
          <w:b/>
          <w:sz w:val="24"/>
          <w:szCs w:val="24"/>
        </w:rPr>
        <w:t>établissements partenaires doivent être reconnus</w:t>
      </w:r>
      <w:r w:rsidRPr="000C480C">
        <w:rPr>
          <w:rFonts w:asciiTheme="minorHAnsi" w:hAnsiTheme="minorHAnsi"/>
          <w:sz w:val="24"/>
          <w:szCs w:val="24"/>
        </w:rPr>
        <w:t xml:space="preserve"> (habilités, accrédités, autorisés) par les autorités</w:t>
      </w:r>
      <w:r w:rsidR="00691EE2" w:rsidRPr="000C480C">
        <w:rPr>
          <w:rFonts w:asciiTheme="minorHAnsi" w:hAnsiTheme="minorHAnsi"/>
          <w:sz w:val="24"/>
          <w:szCs w:val="24"/>
        </w:rPr>
        <w:t xml:space="preserve"> compétentes</w:t>
      </w:r>
      <w:r w:rsidR="002A7D56" w:rsidRPr="000C480C">
        <w:rPr>
          <w:rFonts w:asciiTheme="minorHAnsi" w:hAnsiTheme="minorHAnsi"/>
          <w:sz w:val="24"/>
          <w:szCs w:val="24"/>
        </w:rPr>
        <w:t xml:space="preserve"> du pays ou de la région</w:t>
      </w:r>
      <w:r w:rsidRPr="000C480C">
        <w:rPr>
          <w:rFonts w:asciiTheme="minorHAnsi" w:hAnsiTheme="minorHAnsi"/>
          <w:sz w:val="24"/>
          <w:szCs w:val="24"/>
        </w:rPr>
        <w:t>.</w:t>
      </w:r>
    </w:p>
    <w:p w:rsidR="00A24CA0" w:rsidRPr="000C480C" w:rsidRDefault="00070A59" w:rsidP="00A24CA0">
      <w:pPr>
        <w:pStyle w:val="TITRE1-ARES"/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Procédure de </w:t>
      </w:r>
      <w:r w:rsidR="00A24CA0" w:rsidRPr="000C480C">
        <w:rPr>
          <w:rFonts w:asciiTheme="minorHAnsi" w:hAnsiTheme="minorHAnsi"/>
          <w:sz w:val="24"/>
          <w:szCs w:val="24"/>
        </w:rPr>
        <w:t>Sélection</w:t>
      </w:r>
    </w:p>
    <w:p w:rsidR="00A24CA0" w:rsidRPr="000C480C" w:rsidRDefault="00A24CA0" w:rsidP="00A24CA0">
      <w:pPr>
        <w:pStyle w:val="TITRE2-ARES"/>
        <w:rPr>
          <w:rFonts w:asciiTheme="minorHAnsi" w:hAnsiTheme="minorHAnsi"/>
          <w:szCs w:val="24"/>
        </w:rPr>
      </w:pPr>
      <w:r w:rsidRPr="000C480C">
        <w:rPr>
          <w:rFonts w:asciiTheme="minorHAnsi" w:hAnsiTheme="minorHAnsi"/>
          <w:szCs w:val="24"/>
        </w:rPr>
        <w:t>Critères de sélection</w:t>
      </w:r>
    </w:p>
    <w:p w:rsidR="00A2460F" w:rsidRPr="000C480C" w:rsidRDefault="00A24CA0" w:rsidP="00C75143">
      <w:p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Outre la prise en considération de l’avis du F.R.S.-FNRS et de la DGO6, </w:t>
      </w:r>
      <w:r w:rsidR="00C75143" w:rsidRPr="000C480C">
        <w:rPr>
          <w:rFonts w:asciiTheme="minorHAnsi" w:hAnsiTheme="minorHAnsi"/>
          <w:sz w:val="24"/>
          <w:szCs w:val="24"/>
        </w:rPr>
        <w:t xml:space="preserve">le </w:t>
      </w:r>
      <w:r w:rsidR="00FB013F" w:rsidRPr="000C480C">
        <w:rPr>
          <w:rFonts w:asciiTheme="minorHAnsi" w:hAnsiTheme="minorHAnsi"/>
          <w:sz w:val="24"/>
          <w:szCs w:val="24"/>
        </w:rPr>
        <w:t xml:space="preserve">comité </w:t>
      </w:r>
      <w:r w:rsidR="00C75143" w:rsidRPr="000C480C">
        <w:rPr>
          <w:rFonts w:asciiTheme="minorHAnsi" w:hAnsiTheme="minorHAnsi"/>
          <w:sz w:val="24"/>
          <w:szCs w:val="24"/>
        </w:rPr>
        <w:t>de sélection examinera les candidatures sur la base d</w:t>
      </w:r>
      <w:r w:rsidRPr="000C480C">
        <w:rPr>
          <w:rFonts w:asciiTheme="minorHAnsi" w:hAnsiTheme="minorHAnsi"/>
          <w:sz w:val="24"/>
          <w:szCs w:val="24"/>
        </w:rPr>
        <w:t xml:space="preserve">es critères </w:t>
      </w:r>
      <w:r w:rsidR="00C75143" w:rsidRPr="000C480C">
        <w:rPr>
          <w:rFonts w:asciiTheme="minorHAnsi" w:hAnsiTheme="minorHAnsi"/>
          <w:sz w:val="24"/>
          <w:szCs w:val="24"/>
        </w:rPr>
        <w:t>suivants :</w:t>
      </w:r>
    </w:p>
    <w:p w:rsidR="00C75143" w:rsidRDefault="00C75143" w:rsidP="000C480C">
      <w:pPr>
        <w:pStyle w:val="Listepuces-ARES"/>
        <w:numPr>
          <w:ilvl w:val="0"/>
          <w:numId w:val="30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le </w:t>
      </w:r>
      <w:r w:rsidRPr="000C480C">
        <w:rPr>
          <w:rFonts w:asciiTheme="minorHAnsi" w:hAnsiTheme="minorHAnsi"/>
          <w:b/>
          <w:sz w:val="24"/>
          <w:szCs w:val="24"/>
        </w:rPr>
        <w:t>caractère novateur</w:t>
      </w:r>
      <w:r w:rsidRPr="000C480C">
        <w:rPr>
          <w:rFonts w:asciiTheme="minorHAnsi" w:hAnsiTheme="minorHAnsi"/>
          <w:sz w:val="24"/>
          <w:szCs w:val="24"/>
        </w:rPr>
        <w:t xml:space="preserve"> du projet ;</w:t>
      </w:r>
    </w:p>
    <w:p w:rsidR="007F2F03" w:rsidRPr="000C480C" w:rsidRDefault="00B331FB" w:rsidP="000C480C">
      <w:pPr>
        <w:pStyle w:val="Listepuces-ARES"/>
        <w:numPr>
          <w:ilvl w:val="0"/>
          <w:numId w:val="3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C75143" w:rsidRPr="000C480C">
        <w:rPr>
          <w:rFonts w:asciiTheme="minorHAnsi" w:hAnsiTheme="minorHAnsi"/>
          <w:sz w:val="24"/>
          <w:szCs w:val="24"/>
        </w:rPr>
        <w:t>’</w:t>
      </w:r>
      <w:r w:rsidR="00C75143" w:rsidRPr="000C480C">
        <w:rPr>
          <w:rFonts w:asciiTheme="minorHAnsi" w:hAnsiTheme="minorHAnsi"/>
          <w:b/>
          <w:sz w:val="24"/>
          <w:szCs w:val="24"/>
        </w:rPr>
        <w:t>i</w:t>
      </w:r>
      <w:r w:rsidR="007F2F03" w:rsidRPr="000C480C">
        <w:rPr>
          <w:rFonts w:asciiTheme="minorHAnsi" w:hAnsiTheme="minorHAnsi"/>
          <w:b/>
          <w:sz w:val="24"/>
          <w:szCs w:val="24"/>
        </w:rPr>
        <w:t xml:space="preserve">ntérêt du partenaire </w:t>
      </w:r>
      <w:r w:rsidR="007F2F03" w:rsidRPr="000C480C">
        <w:rPr>
          <w:rFonts w:asciiTheme="minorHAnsi" w:hAnsiTheme="minorHAnsi"/>
          <w:sz w:val="24"/>
          <w:szCs w:val="24"/>
        </w:rPr>
        <w:t>étranger</w:t>
      </w:r>
      <w:r w:rsidR="00C75143" w:rsidRPr="000C480C">
        <w:rPr>
          <w:rFonts w:asciiTheme="minorHAnsi" w:hAnsiTheme="minorHAnsi"/>
          <w:sz w:val="24"/>
          <w:szCs w:val="24"/>
        </w:rPr>
        <w:t xml:space="preserve">, exprimé notamment par une </w:t>
      </w:r>
      <w:r w:rsidR="000F2FAD" w:rsidRPr="000C480C">
        <w:rPr>
          <w:rFonts w:asciiTheme="minorHAnsi" w:hAnsiTheme="minorHAnsi"/>
          <w:sz w:val="24"/>
          <w:szCs w:val="24"/>
        </w:rPr>
        <w:t xml:space="preserve">lettre d’invitation, </w:t>
      </w:r>
      <w:r w:rsidR="00C75143" w:rsidRPr="000C480C">
        <w:rPr>
          <w:rFonts w:asciiTheme="minorHAnsi" w:hAnsiTheme="minorHAnsi"/>
          <w:sz w:val="24"/>
          <w:szCs w:val="24"/>
        </w:rPr>
        <w:t xml:space="preserve">la </w:t>
      </w:r>
      <w:r w:rsidR="000F2FAD" w:rsidRPr="000C480C">
        <w:rPr>
          <w:rFonts w:asciiTheme="minorHAnsi" w:hAnsiTheme="minorHAnsi"/>
          <w:sz w:val="24"/>
          <w:szCs w:val="24"/>
        </w:rPr>
        <w:t xml:space="preserve">prise en charge de certains frais, </w:t>
      </w:r>
      <w:r w:rsidR="00C75143" w:rsidRPr="000C480C">
        <w:rPr>
          <w:rFonts w:asciiTheme="minorHAnsi" w:hAnsiTheme="minorHAnsi"/>
          <w:sz w:val="24"/>
          <w:szCs w:val="24"/>
        </w:rPr>
        <w:t xml:space="preserve">la </w:t>
      </w:r>
      <w:r w:rsidR="000F2FAD" w:rsidRPr="000C480C">
        <w:rPr>
          <w:rFonts w:asciiTheme="minorHAnsi" w:hAnsiTheme="minorHAnsi"/>
          <w:sz w:val="24"/>
          <w:szCs w:val="24"/>
        </w:rPr>
        <w:t>possibilité d</w:t>
      </w:r>
      <w:r w:rsidR="00C75143" w:rsidRPr="000C480C">
        <w:rPr>
          <w:rFonts w:asciiTheme="minorHAnsi" w:hAnsiTheme="minorHAnsi"/>
          <w:sz w:val="24"/>
          <w:szCs w:val="24"/>
        </w:rPr>
        <w:t>’un</w:t>
      </w:r>
      <w:r w:rsidR="000F2FAD" w:rsidRPr="000C480C">
        <w:rPr>
          <w:rFonts w:asciiTheme="minorHAnsi" w:hAnsiTheme="minorHAnsi"/>
          <w:sz w:val="24"/>
          <w:szCs w:val="24"/>
        </w:rPr>
        <w:t xml:space="preserve">e </w:t>
      </w:r>
      <w:r w:rsidR="002A7D56" w:rsidRPr="000C480C">
        <w:rPr>
          <w:rFonts w:asciiTheme="minorHAnsi" w:hAnsiTheme="minorHAnsi"/>
          <w:sz w:val="24"/>
          <w:szCs w:val="24"/>
        </w:rPr>
        <w:t>« </w:t>
      </w:r>
      <w:r w:rsidR="000F2FAD" w:rsidRPr="000C480C">
        <w:rPr>
          <w:rFonts w:asciiTheme="minorHAnsi" w:hAnsiTheme="minorHAnsi"/>
          <w:sz w:val="24"/>
          <w:szCs w:val="24"/>
        </w:rPr>
        <w:t>mission</w:t>
      </w:r>
      <w:r w:rsidR="00C75143" w:rsidRPr="000C480C">
        <w:rPr>
          <w:rFonts w:asciiTheme="minorHAnsi" w:hAnsiTheme="minorHAnsi"/>
          <w:sz w:val="24"/>
          <w:szCs w:val="24"/>
        </w:rPr>
        <w:t xml:space="preserve">  retour »,</w:t>
      </w:r>
      <w:r w:rsidR="001A4D11">
        <w:rPr>
          <w:rFonts w:asciiTheme="minorHAnsi" w:hAnsiTheme="minorHAnsi"/>
          <w:sz w:val="24"/>
          <w:szCs w:val="24"/>
        </w:rPr>
        <w:t xml:space="preserve"> </w:t>
      </w:r>
      <w:r w:rsidR="0013794E" w:rsidRPr="001A4D11">
        <w:rPr>
          <w:rFonts w:asciiTheme="minorHAnsi" w:hAnsiTheme="minorHAnsi"/>
          <w:sz w:val="24"/>
          <w:szCs w:val="24"/>
        </w:rPr>
        <w:t xml:space="preserve">… </w:t>
      </w:r>
      <w:r w:rsidR="001A4D11" w:rsidRPr="001A4D11">
        <w:rPr>
          <w:rFonts w:asciiTheme="minorHAnsi" w:hAnsiTheme="minorHAnsi"/>
          <w:sz w:val="24"/>
          <w:szCs w:val="24"/>
        </w:rPr>
        <w:t>d</w:t>
      </w:r>
      <w:r w:rsidR="0076499A" w:rsidRPr="000C480C">
        <w:rPr>
          <w:rFonts w:asciiTheme="minorHAnsi" w:hAnsiTheme="minorHAnsi"/>
          <w:sz w:val="24"/>
          <w:szCs w:val="24"/>
        </w:rPr>
        <w:t>ans le cadre d’un accueil par ce partenaire étranger, ou dans le cadre d’un accueil dans un établissement d’enseignement supérieur organisé ou subventionné par la Fédération Wallonie-Bruxelles, une lettre de motivation de l’établissement étranger reprenant les objectifs recherchés au travers de cette collaboration </w:t>
      </w:r>
      <w:r w:rsidR="00C75143" w:rsidRPr="000C480C">
        <w:rPr>
          <w:rFonts w:asciiTheme="minorHAnsi" w:hAnsiTheme="minorHAnsi"/>
          <w:sz w:val="24"/>
          <w:szCs w:val="24"/>
        </w:rPr>
        <w:t>;</w:t>
      </w:r>
    </w:p>
    <w:p w:rsidR="007F2F03" w:rsidRPr="000C480C" w:rsidRDefault="00C75143" w:rsidP="000C480C">
      <w:pPr>
        <w:pStyle w:val="Listepuces-ARES"/>
        <w:numPr>
          <w:ilvl w:val="0"/>
          <w:numId w:val="30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l’</w:t>
      </w:r>
      <w:r w:rsidRPr="000C480C">
        <w:rPr>
          <w:rFonts w:asciiTheme="minorHAnsi" w:hAnsiTheme="minorHAnsi"/>
          <w:b/>
          <w:sz w:val="24"/>
          <w:szCs w:val="24"/>
        </w:rPr>
        <w:t>e</w:t>
      </w:r>
      <w:r w:rsidR="007F2F03" w:rsidRPr="000C480C">
        <w:rPr>
          <w:rFonts w:asciiTheme="minorHAnsi" w:hAnsiTheme="minorHAnsi"/>
          <w:b/>
          <w:sz w:val="24"/>
          <w:szCs w:val="24"/>
        </w:rPr>
        <w:t xml:space="preserve">ffet multiplicateur </w:t>
      </w:r>
      <w:r w:rsidR="007F2F03" w:rsidRPr="000C480C">
        <w:rPr>
          <w:rFonts w:asciiTheme="minorHAnsi" w:hAnsiTheme="minorHAnsi"/>
          <w:sz w:val="24"/>
          <w:szCs w:val="24"/>
        </w:rPr>
        <w:t>du projet</w:t>
      </w:r>
      <w:r w:rsidR="000F2FAD" w:rsidRPr="000C480C">
        <w:rPr>
          <w:rFonts w:asciiTheme="minorHAnsi" w:hAnsiTheme="minorHAnsi"/>
          <w:sz w:val="24"/>
          <w:szCs w:val="24"/>
        </w:rPr>
        <w:t xml:space="preserve"> </w:t>
      </w:r>
      <w:r w:rsidRPr="000C480C">
        <w:rPr>
          <w:rFonts w:asciiTheme="minorHAnsi" w:hAnsiTheme="minorHAnsi"/>
          <w:sz w:val="24"/>
          <w:szCs w:val="24"/>
        </w:rPr>
        <w:t>au sein de la Fédération Wallonie-Bruxelles </w:t>
      </w:r>
      <w:r w:rsidR="00B206A9" w:rsidRPr="000C480C">
        <w:rPr>
          <w:rFonts w:asciiTheme="minorHAnsi" w:hAnsiTheme="minorHAnsi"/>
          <w:sz w:val="24"/>
          <w:szCs w:val="24"/>
        </w:rPr>
        <w:t xml:space="preserve">et de la Wallonie </w:t>
      </w:r>
      <w:r w:rsidRPr="000C480C">
        <w:rPr>
          <w:rFonts w:asciiTheme="minorHAnsi" w:hAnsiTheme="minorHAnsi"/>
          <w:sz w:val="24"/>
          <w:szCs w:val="24"/>
        </w:rPr>
        <w:t>et</w:t>
      </w:r>
      <w:r w:rsidR="00CE7CD4" w:rsidRPr="000C480C">
        <w:rPr>
          <w:rFonts w:asciiTheme="minorHAnsi" w:hAnsiTheme="minorHAnsi"/>
          <w:sz w:val="24"/>
          <w:szCs w:val="24"/>
        </w:rPr>
        <w:t xml:space="preserve">/ou </w:t>
      </w:r>
      <w:r w:rsidRPr="000C480C">
        <w:rPr>
          <w:rFonts w:asciiTheme="minorHAnsi" w:hAnsiTheme="minorHAnsi"/>
          <w:sz w:val="24"/>
          <w:szCs w:val="24"/>
        </w:rPr>
        <w:t xml:space="preserve"> d</w:t>
      </w:r>
      <w:r w:rsidR="00CE7CD4" w:rsidRPr="000C480C">
        <w:rPr>
          <w:rFonts w:asciiTheme="minorHAnsi" w:hAnsiTheme="minorHAnsi"/>
          <w:sz w:val="24"/>
          <w:szCs w:val="24"/>
        </w:rPr>
        <w:t>u</w:t>
      </w:r>
      <w:r w:rsidRPr="000C480C">
        <w:rPr>
          <w:rFonts w:asciiTheme="minorHAnsi" w:hAnsiTheme="minorHAnsi"/>
          <w:sz w:val="24"/>
          <w:szCs w:val="24"/>
        </w:rPr>
        <w:t xml:space="preserve"> partenaire ;</w:t>
      </w:r>
    </w:p>
    <w:p w:rsidR="00C75143" w:rsidRPr="000C480C" w:rsidRDefault="00C75143" w:rsidP="000C480C">
      <w:pPr>
        <w:pStyle w:val="Listepuces-ARES"/>
        <w:numPr>
          <w:ilvl w:val="0"/>
          <w:numId w:val="30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l’</w:t>
      </w:r>
      <w:r w:rsidR="00CE7CD4" w:rsidRPr="000C480C">
        <w:rPr>
          <w:rFonts w:asciiTheme="minorHAnsi" w:hAnsiTheme="minorHAnsi"/>
          <w:b/>
          <w:sz w:val="24"/>
          <w:szCs w:val="24"/>
        </w:rPr>
        <w:t>impact en termes</w:t>
      </w:r>
      <w:r w:rsidR="007F2F03" w:rsidRPr="000C480C">
        <w:rPr>
          <w:rFonts w:asciiTheme="minorHAnsi" w:hAnsiTheme="minorHAnsi"/>
          <w:b/>
          <w:sz w:val="24"/>
          <w:szCs w:val="24"/>
        </w:rPr>
        <w:t xml:space="preserve"> de valorisation</w:t>
      </w:r>
      <w:r w:rsidR="007F2F03" w:rsidRPr="000C480C">
        <w:rPr>
          <w:rFonts w:asciiTheme="minorHAnsi" w:hAnsiTheme="minorHAnsi"/>
          <w:sz w:val="24"/>
          <w:szCs w:val="24"/>
        </w:rPr>
        <w:t xml:space="preserve"> du projet</w:t>
      </w:r>
      <w:r w:rsidRPr="000C480C">
        <w:rPr>
          <w:rFonts w:asciiTheme="minorHAnsi" w:hAnsiTheme="minorHAnsi"/>
          <w:sz w:val="24"/>
          <w:szCs w:val="24"/>
        </w:rPr>
        <w:t xml:space="preserve"> au sein </w:t>
      </w:r>
      <w:r w:rsidR="00385D16" w:rsidRPr="000C480C">
        <w:rPr>
          <w:rFonts w:asciiTheme="minorHAnsi" w:hAnsiTheme="minorHAnsi"/>
          <w:sz w:val="24"/>
          <w:szCs w:val="24"/>
        </w:rPr>
        <w:t xml:space="preserve">de la </w:t>
      </w:r>
      <w:r w:rsidRPr="000C480C">
        <w:rPr>
          <w:rFonts w:asciiTheme="minorHAnsi" w:hAnsiTheme="minorHAnsi"/>
          <w:sz w:val="24"/>
          <w:szCs w:val="24"/>
        </w:rPr>
        <w:t>Fédération Wallonie-Bruxelles</w:t>
      </w:r>
      <w:r w:rsidR="0013794E">
        <w:rPr>
          <w:rFonts w:asciiTheme="minorHAnsi" w:hAnsiTheme="minorHAnsi"/>
          <w:sz w:val="24"/>
          <w:szCs w:val="24"/>
        </w:rPr>
        <w:t xml:space="preserve"> </w:t>
      </w:r>
      <w:r w:rsidR="00B206A9" w:rsidRPr="000C480C">
        <w:rPr>
          <w:rFonts w:asciiTheme="minorHAnsi" w:hAnsiTheme="minorHAnsi"/>
          <w:sz w:val="24"/>
          <w:szCs w:val="24"/>
        </w:rPr>
        <w:t xml:space="preserve">et de la Wallonie </w:t>
      </w:r>
      <w:r w:rsidRPr="000C480C">
        <w:rPr>
          <w:rFonts w:asciiTheme="minorHAnsi" w:hAnsiTheme="minorHAnsi"/>
          <w:sz w:val="24"/>
          <w:szCs w:val="24"/>
        </w:rPr>
        <w:t>et</w:t>
      </w:r>
      <w:r w:rsidR="00CE7CD4" w:rsidRPr="000C480C">
        <w:rPr>
          <w:rFonts w:asciiTheme="minorHAnsi" w:hAnsiTheme="minorHAnsi"/>
          <w:sz w:val="24"/>
          <w:szCs w:val="24"/>
        </w:rPr>
        <w:t>/ou</w:t>
      </w:r>
      <w:r w:rsidRPr="000C480C">
        <w:rPr>
          <w:rFonts w:asciiTheme="minorHAnsi" w:hAnsiTheme="minorHAnsi"/>
          <w:sz w:val="24"/>
          <w:szCs w:val="24"/>
        </w:rPr>
        <w:t xml:space="preserve"> d</w:t>
      </w:r>
      <w:r w:rsidR="001A4D11">
        <w:rPr>
          <w:rFonts w:asciiTheme="minorHAnsi" w:hAnsiTheme="minorHAnsi"/>
          <w:sz w:val="24"/>
          <w:szCs w:val="24"/>
        </w:rPr>
        <w:t>e</w:t>
      </w:r>
      <w:r w:rsidRPr="000C480C">
        <w:rPr>
          <w:rFonts w:asciiTheme="minorHAnsi" w:hAnsiTheme="minorHAnsi"/>
          <w:sz w:val="24"/>
          <w:szCs w:val="24"/>
        </w:rPr>
        <w:t xml:space="preserve"> son partenaire</w:t>
      </w:r>
      <w:r w:rsidR="00385D16" w:rsidRPr="000C480C">
        <w:rPr>
          <w:rFonts w:asciiTheme="minorHAnsi" w:hAnsiTheme="minorHAnsi"/>
          <w:sz w:val="24"/>
          <w:szCs w:val="24"/>
        </w:rPr>
        <w:t> ;</w:t>
      </w:r>
    </w:p>
    <w:p w:rsidR="00385D16" w:rsidRPr="000C480C" w:rsidRDefault="00B206A9" w:rsidP="000C480C">
      <w:pPr>
        <w:pStyle w:val="Listepuces-ARES"/>
        <w:numPr>
          <w:ilvl w:val="0"/>
          <w:numId w:val="30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l</w:t>
      </w:r>
      <w:r w:rsidR="00385D16" w:rsidRPr="000C480C">
        <w:rPr>
          <w:rFonts w:asciiTheme="minorHAnsi" w:hAnsiTheme="minorHAnsi"/>
          <w:sz w:val="24"/>
          <w:szCs w:val="24"/>
        </w:rPr>
        <w:t xml:space="preserve">a </w:t>
      </w:r>
      <w:r w:rsidRPr="000C480C">
        <w:rPr>
          <w:rFonts w:asciiTheme="minorHAnsi" w:hAnsiTheme="minorHAnsi"/>
          <w:sz w:val="24"/>
          <w:szCs w:val="24"/>
        </w:rPr>
        <w:t xml:space="preserve">vérification de la </w:t>
      </w:r>
      <w:r w:rsidR="00385D16" w:rsidRPr="000C480C">
        <w:rPr>
          <w:rFonts w:asciiTheme="minorHAnsi" w:hAnsiTheme="minorHAnsi"/>
          <w:b/>
          <w:sz w:val="24"/>
          <w:szCs w:val="24"/>
        </w:rPr>
        <w:t>faisabilité technique</w:t>
      </w:r>
      <w:r w:rsidR="00385D16" w:rsidRPr="000C480C">
        <w:rPr>
          <w:rFonts w:asciiTheme="minorHAnsi" w:hAnsiTheme="minorHAnsi"/>
          <w:sz w:val="24"/>
          <w:szCs w:val="24"/>
        </w:rPr>
        <w:t xml:space="preserve"> du projet.</w:t>
      </w:r>
    </w:p>
    <w:p w:rsidR="00C75143" w:rsidRPr="000C480C" w:rsidRDefault="00C75143" w:rsidP="00C75143">
      <w:p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Les </w:t>
      </w:r>
      <w:r w:rsidRPr="000C480C">
        <w:rPr>
          <w:rFonts w:asciiTheme="minorHAnsi" w:hAnsiTheme="minorHAnsi"/>
          <w:b/>
          <w:sz w:val="24"/>
          <w:szCs w:val="24"/>
        </w:rPr>
        <w:t>domaines de recherche</w:t>
      </w:r>
      <w:r w:rsidRPr="000C480C">
        <w:rPr>
          <w:rFonts w:asciiTheme="minorHAnsi" w:hAnsiTheme="minorHAnsi"/>
          <w:sz w:val="24"/>
          <w:szCs w:val="24"/>
        </w:rPr>
        <w:t xml:space="preserve"> liés aux stratégies de développement de la Wallonie (notamment les 6 pôles de compétitivité du Plan Marshall 4.0, Digital </w:t>
      </w:r>
      <w:proofErr w:type="spellStart"/>
      <w:r w:rsidRPr="000C480C">
        <w:rPr>
          <w:rFonts w:asciiTheme="minorHAnsi" w:hAnsiTheme="minorHAnsi"/>
          <w:sz w:val="24"/>
          <w:szCs w:val="24"/>
        </w:rPr>
        <w:t>Wallonia</w:t>
      </w:r>
      <w:proofErr w:type="spellEnd"/>
      <w:r w:rsidRPr="000C480C">
        <w:rPr>
          <w:rFonts w:asciiTheme="minorHAnsi" w:hAnsiTheme="minorHAnsi"/>
          <w:sz w:val="24"/>
          <w:szCs w:val="24"/>
        </w:rPr>
        <w:t xml:space="preserve"> et </w:t>
      </w:r>
      <w:proofErr w:type="spellStart"/>
      <w:r w:rsidRPr="000C480C">
        <w:rPr>
          <w:rFonts w:asciiTheme="minorHAnsi" w:hAnsiTheme="minorHAnsi"/>
          <w:sz w:val="24"/>
          <w:szCs w:val="24"/>
        </w:rPr>
        <w:t>Creative</w:t>
      </w:r>
      <w:proofErr w:type="spellEnd"/>
      <w:r w:rsidRPr="000C480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C480C">
        <w:rPr>
          <w:rFonts w:asciiTheme="minorHAnsi" w:hAnsiTheme="minorHAnsi"/>
          <w:sz w:val="24"/>
          <w:szCs w:val="24"/>
        </w:rPr>
        <w:t>Wallonia</w:t>
      </w:r>
      <w:proofErr w:type="spellEnd"/>
      <w:r w:rsidRPr="000C480C">
        <w:rPr>
          <w:rFonts w:asciiTheme="minorHAnsi" w:hAnsiTheme="minorHAnsi"/>
          <w:sz w:val="24"/>
          <w:szCs w:val="24"/>
        </w:rPr>
        <w:t>) seront privilégiés lors de la sélection, sans toutefois s’y limiter :</w:t>
      </w:r>
    </w:p>
    <w:p w:rsidR="00C75143" w:rsidRPr="000C480C" w:rsidRDefault="00C75143" w:rsidP="000C480C">
      <w:pPr>
        <w:pStyle w:val="Listepuces-ARES"/>
        <w:numPr>
          <w:ilvl w:val="0"/>
          <w:numId w:val="31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biotechnologies et santé ;</w:t>
      </w:r>
    </w:p>
    <w:p w:rsidR="00C75143" w:rsidRPr="000C480C" w:rsidRDefault="00C75143" w:rsidP="000C480C">
      <w:pPr>
        <w:pStyle w:val="Listepuces-ARES"/>
        <w:numPr>
          <w:ilvl w:val="0"/>
          <w:numId w:val="31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industrie agro-alimentaire ;</w:t>
      </w:r>
    </w:p>
    <w:p w:rsidR="00C75143" w:rsidRPr="000C480C" w:rsidRDefault="00C75143" w:rsidP="000C480C">
      <w:pPr>
        <w:pStyle w:val="Listepuces-ARES"/>
        <w:numPr>
          <w:ilvl w:val="0"/>
          <w:numId w:val="31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ingénierie mécanique et nouveaux matériaux ;</w:t>
      </w:r>
    </w:p>
    <w:p w:rsidR="00C75143" w:rsidRPr="000C480C" w:rsidRDefault="00C75143" w:rsidP="000C480C">
      <w:pPr>
        <w:pStyle w:val="Listepuces-ARES"/>
        <w:numPr>
          <w:ilvl w:val="0"/>
          <w:numId w:val="31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transport et logistique ;</w:t>
      </w:r>
    </w:p>
    <w:p w:rsidR="00C75143" w:rsidRPr="000C480C" w:rsidRDefault="00C75143" w:rsidP="000C480C">
      <w:pPr>
        <w:pStyle w:val="Listepuces-ARES"/>
        <w:numPr>
          <w:ilvl w:val="0"/>
          <w:numId w:val="31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aéronautique et spatial ;</w:t>
      </w:r>
    </w:p>
    <w:p w:rsidR="00C75143" w:rsidRPr="000C480C" w:rsidRDefault="00C75143" w:rsidP="000C480C">
      <w:pPr>
        <w:pStyle w:val="Listepuces-ARES"/>
        <w:numPr>
          <w:ilvl w:val="0"/>
          <w:numId w:val="31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lastRenderedPageBreak/>
        <w:t>technologies environnementales, génie</w:t>
      </w:r>
      <w:r w:rsidR="00385D16" w:rsidRPr="000C480C">
        <w:rPr>
          <w:rFonts w:asciiTheme="minorHAnsi" w:hAnsiTheme="minorHAnsi"/>
          <w:sz w:val="24"/>
          <w:szCs w:val="24"/>
        </w:rPr>
        <w:t xml:space="preserve"> chimique et matériaux durables</w:t>
      </w:r>
      <w:r w:rsidR="00070A59" w:rsidRPr="000C480C">
        <w:rPr>
          <w:rFonts w:asciiTheme="minorHAnsi" w:hAnsiTheme="minorHAnsi"/>
          <w:sz w:val="24"/>
          <w:szCs w:val="24"/>
        </w:rPr>
        <w:t> ;</w:t>
      </w:r>
    </w:p>
    <w:p w:rsidR="00C75143" w:rsidRPr="000C480C" w:rsidRDefault="00C75143" w:rsidP="000C480C">
      <w:pPr>
        <w:pStyle w:val="Listepuces-ARES"/>
        <w:numPr>
          <w:ilvl w:val="0"/>
          <w:numId w:val="31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innovation numérique</w:t>
      </w:r>
      <w:r w:rsidR="00070A59" w:rsidRPr="000C480C">
        <w:rPr>
          <w:rFonts w:asciiTheme="minorHAnsi" w:hAnsiTheme="minorHAnsi"/>
          <w:sz w:val="24"/>
          <w:szCs w:val="24"/>
        </w:rPr>
        <w:t> ;</w:t>
      </w:r>
    </w:p>
    <w:p w:rsidR="00C75143" w:rsidRDefault="00C75143" w:rsidP="000C480C">
      <w:pPr>
        <w:pStyle w:val="Listepuces-ARES"/>
        <w:numPr>
          <w:ilvl w:val="0"/>
          <w:numId w:val="31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créativité</w:t>
      </w:r>
      <w:r w:rsidR="00070A59" w:rsidRPr="000C480C">
        <w:rPr>
          <w:rFonts w:asciiTheme="minorHAnsi" w:hAnsiTheme="minorHAnsi"/>
          <w:sz w:val="24"/>
          <w:szCs w:val="24"/>
        </w:rPr>
        <w:t> ;</w:t>
      </w:r>
    </w:p>
    <w:p w:rsidR="0013794E" w:rsidRPr="000C480C" w:rsidRDefault="0013794E" w:rsidP="000C480C">
      <w:pPr>
        <w:pStyle w:val="Listepuces-ARES"/>
        <w:numPr>
          <w:ilvl w:val="0"/>
          <w:numId w:val="3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arts ;</w:t>
      </w:r>
    </w:p>
    <w:p w:rsidR="00C75143" w:rsidRDefault="00C75143" w:rsidP="000C480C">
      <w:pPr>
        <w:pStyle w:val="Listepuces-ARES"/>
        <w:numPr>
          <w:ilvl w:val="0"/>
          <w:numId w:val="31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droits humains et innovation sociale</w:t>
      </w:r>
      <w:r w:rsidR="00070A59" w:rsidRPr="000C480C">
        <w:rPr>
          <w:rFonts w:asciiTheme="minorHAnsi" w:hAnsiTheme="minorHAnsi"/>
          <w:sz w:val="24"/>
          <w:szCs w:val="24"/>
        </w:rPr>
        <w:t> ;</w:t>
      </w:r>
    </w:p>
    <w:p w:rsidR="0013794E" w:rsidRPr="000C480C" w:rsidRDefault="0013794E" w:rsidP="000C480C">
      <w:pPr>
        <w:pStyle w:val="Listepuces-ARES"/>
        <w:numPr>
          <w:ilvl w:val="0"/>
          <w:numId w:val="3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sciences humaines et sociales ;</w:t>
      </w:r>
    </w:p>
    <w:p w:rsidR="000F2FAD" w:rsidRPr="000C480C" w:rsidRDefault="00C75143" w:rsidP="000C480C">
      <w:pPr>
        <w:pStyle w:val="Listepuces-ARES"/>
        <w:numPr>
          <w:ilvl w:val="0"/>
          <w:numId w:val="31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paix, métissage et transmission mémorielle</w:t>
      </w:r>
      <w:r w:rsidR="00070A59" w:rsidRPr="000C480C">
        <w:rPr>
          <w:rFonts w:asciiTheme="minorHAnsi" w:hAnsiTheme="minorHAnsi"/>
          <w:sz w:val="24"/>
          <w:szCs w:val="24"/>
        </w:rPr>
        <w:t>.</w:t>
      </w:r>
      <w:r w:rsidR="00A2460F" w:rsidRPr="000C480C">
        <w:rPr>
          <w:rFonts w:asciiTheme="minorHAnsi" w:hAnsiTheme="minorHAnsi"/>
          <w:sz w:val="24"/>
          <w:szCs w:val="24"/>
        </w:rPr>
        <w:t xml:space="preserve"> </w:t>
      </w:r>
    </w:p>
    <w:p w:rsidR="00A2460F" w:rsidRPr="000C480C" w:rsidRDefault="00FB013F" w:rsidP="00FB013F">
      <w:pPr>
        <w:pStyle w:val="TITRE2-ARES"/>
        <w:rPr>
          <w:rFonts w:asciiTheme="minorHAnsi" w:hAnsiTheme="minorHAnsi"/>
          <w:szCs w:val="24"/>
        </w:rPr>
      </w:pPr>
      <w:r w:rsidRPr="000C480C">
        <w:rPr>
          <w:rFonts w:asciiTheme="minorHAnsi" w:hAnsiTheme="minorHAnsi"/>
          <w:szCs w:val="24"/>
        </w:rPr>
        <w:t>Comité de sélection</w:t>
      </w:r>
    </w:p>
    <w:p w:rsidR="00FB013F" w:rsidRPr="000C480C" w:rsidRDefault="00FB013F" w:rsidP="00FB013F">
      <w:p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Le comité de sélection </w:t>
      </w:r>
      <w:r w:rsidR="00CE7CD4" w:rsidRPr="000C480C">
        <w:rPr>
          <w:rFonts w:asciiTheme="minorHAnsi" w:hAnsiTheme="minorHAnsi"/>
          <w:sz w:val="24"/>
          <w:szCs w:val="24"/>
        </w:rPr>
        <w:t xml:space="preserve">est composé de </w:t>
      </w:r>
      <w:r w:rsidR="00CE7CD4" w:rsidRPr="000C480C">
        <w:rPr>
          <w:rFonts w:asciiTheme="minorHAnsi" w:hAnsiTheme="minorHAnsi"/>
          <w:b/>
          <w:sz w:val="24"/>
          <w:szCs w:val="24"/>
        </w:rPr>
        <w:t>trois membres</w:t>
      </w:r>
      <w:r w:rsidRPr="000C480C">
        <w:rPr>
          <w:rFonts w:asciiTheme="minorHAnsi" w:hAnsiTheme="minorHAnsi"/>
          <w:sz w:val="24"/>
          <w:szCs w:val="24"/>
        </w:rPr>
        <w:t xml:space="preserve"> </w:t>
      </w:r>
      <w:r w:rsidR="00CE7CD4" w:rsidRPr="000C480C">
        <w:rPr>
          <w:rFonts w:asciiTheme="minorHAnsi" w:hAnsiTheme="minorHAnsi"/>
          <w:b/>
          <w:sz w:val="24"/>
          <w:szCs w:val="24"/>
        </w:rPr>
        <w:t>d</w:t>
      </w:r>
      <w:r w:rsidRPr="000C480C">
        <w:rPr>
          <w:rFonts w:asciiTheme="minorHAnsi" w:hAnsiTheme="minorHAnsi"/>
          <w:b/>
          <w:sz w:val="24"/>
          <w:szCs w:val="24"/>
        </w:rPr>
        <w:t>es établissements d’enseignement supérieur</w:t>
      </w:r>
      <w:r w:rsidRPr="000C480C">
        <w:rPr>
          <w:rFonts w:asciiTheme="minorHAnsi" w:hAnsiTheme="minorHAnsi"/>
          <w:sz w:val="24"/>
          <w:szCs w:val="24"/>
        </w:rPr>
        <w:t xml:space="preserve"> (universités, hautes écoles et écoles supérieures des arts), </w:t>
      </w:r>
      <w:r w:rsidR="00CE7CD4" w:rsidRPr="000C480C">
        <w:rPr>
          <w:rFonts w:asciiTheme="minorHAnsi" w:hAnsiTheme="minorHAnsi"/>
          <w:sz w:val="24"/>
          <w:szCs w:val="24"/>
        </w:rPr>
        <w:t>désignés par la C</w:t>
      </w:r>
      <w:r w:rsidR="00691EE2" w:rsidRPr="000C480C">
        <w:rPr>
          <w:rFonts w:asciiTheme="minorHAnsi" w:hAnsiTheme="minorHAnsi"/>
          <w:sz w:val="24"/>
          <w:szCs w:val="24"/>
        </w:rPr>
        <w:t>ommission des relations internationales de l’</w:t>
      </w:r>
      <w:r w:rsidR="00CE7CD4" w:rsidRPr="000C480C">
        <w:rPr>
          <w:rFonts w:asciiTheme="minorHAnsi" w:hAnsiTheme="minorHAnsi"/>
          <w:sz w:val="24"/>
          <w:szCs w:val="24"/>
        </w:rPr>
        <w:t>ARES</w:t>
      </w:r>
      <w:r w:rsidRPr="000C480C">
        <w:rPr>
          <w:rFonts w:asciiTheme="minorHAnsi" w:hAnsiTheme="minorHAnsi"/>
          <w:sz w:val="24"/>
          <w:szCs w:val="24"/>
        </w:rPr>
        <w:t xml:space="preserve">, </w:t>
      </w:r>
      <w:r w:rsidRPr="000C480C">
        <w:rPr>
          <w:rFonts w:asciiTheme="minorHAnsi" w:hAnsiTheme="minorHAnsi"/>
          <w:b/>
          <w:sz w:val="24"/>
          <w:szCs w:val="24"/>
        </w:rPr>
        <w:t>et</w:t>
      </w:r>
      <w:r w:rsidR="00CE7CD4" w:rsidRPr="000C480C">
        <w:rPr>
          <w:rFonts w:asciiTheme="minorHAnsi" w:hAnsiTheme="minorHAnsi"/>
          <w:b/>
          <w:sz w:val="24"/>
          <w:szCs w:val="24"/>
        </w:rPr>
        <w:t xml:space="preserve"> </w:t>
      </w:r>
      <w:r w:rsidRPr="000C480C">
        <w:rPr>
          <w:rFonts w:asciiTheme="minorHAnsi" w:hAnsiTheme="minorHAnsi"/>
          <w:b/>
          <w:sz w:val="24"/>
          <w:szCs w:val="24"/>
        </w:rPr>
        <w:t>de trois représentants de</w:t>
      </w:r>
      <w:r w:rsidR="00CE7CD4" w:rsidRPr="000C480C">
        <w:rPr>
          <w:rFonts w:asciiTheme="minorHAnsi" w:hAnsiTheme="minorHAnsi"/>
          <w:b/>
          <w:sz w:val="24"/>
          <w:szCs w:val="24"/>
        </w:rPr>
        <w:t xml:space="preserve"> WBI</w:t>
      </w:r>
      <w:r w:rsidRPr="000C480C">
        <w:rPr>
          <w:rFonts w:asciiTheme="minorHAnsi" w:hAnsiTheme="minorHAnsi"/>
          <w:sz w:val="24"/>
          <w:szCs w:val="24"/>
        </w:rPr>
        <w:t>.</w:t>
      </w:r>
    </w:p>
    <w:p w:rsidR="00FB013F" w:rsidRPr="000C480C" w:rsidRDefault="00FB013F" w:rsidP="00FB013F">
      <w:p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Un membre du comité soumettant un projet ne pourra y siéger.</w:t>
      </w:r>
    </w:p>
    <w:p w:rsidR="0076499A" w:rsidRPr="000C480C" w:rsidRDefault="0076499A" w:rsidP="00FB013F">
      <w:p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Les opérations de sélection peuvent, avec l’accord des membres du comité de sélection, se tenir par la voie électronique </w:t>
      </w:r>
    </w:p>
    <w:p w:rsidR="002A167B" w:rsidRPr="000C480C" w:rsidRDefault="002A167B" w:rsidP="002A167B">
      <w:pPr>
        <w:pStyle w:val="TITRE2-ARES"/>
        <w:rPr>
          <w:rFonts w:asciiTheme="minorHAnsi" w:hAnsiTheme="minorHAnsi"/>
          <w:szCs w:val="24"/>
        </w:rPr>
      </w:pPr>
      <w:r w:rsidRPr="000C480C">
        <w:rPr>
          <w:rFonts w:asciiTheme="minorHAnsi" w:hAnsiTheme="minorHAnsi"/>
          <w:szCs w:val="24"/>
        </w:rPr>
        <w:t>Composition et envoi des dossiers de candidature</w:t>
      </w:r>
    </w:p>
    <w:p w:rsidR="002A167B" w:rsidRPr="000C480C" w:rsidRDefault="002A167B" w:rsidP="002A167B">
      <w:p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Pour être recevable, </w:t>
      </w:r>
      <w:r w:rsidR="00070A59" w:rsidRPr="000C480C">
        <w:rPr>
          <w:rFonts w:asciiTheme="minorHAnsi" w:hAnsiTheme="minorHAnsi"/>
          <w:sz w:val="24"/>
          <w:szCs w:val="24"/>
        </w:rPr>
        <w:t>le</w:t>
      </w:r>
      <w:r w:rsidRPr="000C480C">
        <w:rPr>
          <w:rFonts w:asciiTheme="minorHAnsi" w:hAnsiTheme="minorHAnsi"/>
          <w:sz w:val="24"/>
          <w:szCs w:val="24"/>
        </w:rPr>
        <w:t xml:space="preserve"> dossier de candidature doit contenir les documents suivants :</w:t>
      </w:r>
    </w:p>
    <w:p w:rsidR="00385D16" w:rsidRPr="000C480C" w:rsidRDefault="00385D16" w:rsidP="000C480C">
      <w:pPr>
        <w:pStyle w:val="Listepuces-ARES"/>
        <w:numPr>
          <w:ilvl w:val="0"/>
          <w:numId w:val="33"/>
        </w:numPr>
        <w:spacing w:after="0" w:line="240" w:lineRule="auto"/>
        <w:ind w:left="360"/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</w:pPr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  <w:t xml:space="preserve">Le </w:t>
      </w:r>
      <w:r w:rsidRPr="000C480C">
        <w:rPr>
          <w:rFonts w:asciiTheme="minorHAnsi" w:eastAsia="Times New Roman" w:hAnsiTheme="minorHAnsi" w:cs="Tahoma"/>
          <w:b/>
          <w:color w:val="333333"/>
          <w:sz w:val="24"/>
          <w:szCs w:val="24"/>
          <w:lang w:val="fr-FR" w:eastAsia="fr-BE"/>
        </w:rPr>
        <w:t>formulaire de candidature</w:t>
      </w:r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  <w:t xml:space="preserve"> dûment complété et signé par le responsable de l’entité concernée (faculté, département, institut, etc.)</w:t>
      </w:r>
      <w:r w:rsidR="00F60F06"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  <w:t> ;</w:t>
      </w:r>
    </w:p>
    <w:p w:rsidR="00385D16" w:rsidRPr="000C480C" w:rsidRDefault="00385D16" w:rsidP="000C480C">
      <w:pPr>
        <w:spacing w:before="0" w:after="0" w:line="240" w:lineRule="auto"/>
        <w:ind w:left="348"/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</w:pPr>
    </w:p>
    <w:p w:rsidR="00385D16" w:rsidRPr="000C480C" w:rsidRDefault="00385D16" w:rsidP="000C480C">
      <w:pPr>
        <w:pStyle w:val="Listepuces-ARES"/>
        <w:numPr>
          <w:ilvl w:val="0"/>
          <w:numId w:val="33"/>
        </w:numPr>
        <w:spacing w:after="0" w:line="240" w:lineRule="auto"/>
        <w:ind w:left="360"/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</w:pPr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  <w:t xml:space="preserve">Le </w:t>
      </w:r>
      <w:r w:rsidRPr="000C480C">
        <w:rPr>
          <w:rFonts w:asciiTheme="minorHAnsi" w:eastAsia="Times New Roman" w:hAnsiTheme="minorHAnsi" w:cs="Tahoma"/>
          <w:b/>
          <w:color w:val="333333"/>
          <w:sz w:val="24"/>
          <w:szCs w:val="24"/>
          <w:lang w:val="fr-FR" w:eastAsia="fr-BE"/>
        </w:rPr>
        <w:t>visa ou lettre d’autorisation</w:t>
      </w:r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  <w:t xml:space="preserve"> des autorités de l’établissement dont le candidat est membre</w:t>
      </w:r>
      <w:r w:rsidR="00F60F06"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  <w:t> ;</w:t>
      </w:r>
    </w:p>
    <w:p w:rsidR="00385D16" w:rsidRPr="000C480C" w:rsidRDefault="00385D16" w:rsidP="000C480C">
      <w:pPr>
        <w:spacing w:before="0" w:after="0" w:line="240" w:lineRule="auto"/>
        <w:ind w:left="348"/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</w:pPr>
    </w:p>
    <w:p w:rsidR="00385D16" w:rsidRPr="000C480C" w:rsidRDefault="00385D16" w:rsidP="000C480C">
      <w:pPr>
        <w:pStyle w:val="Listepuces-ARES"/>
        <w:numPr>
          <w:ilvl w:val="0"/>
          <w:numId w:val="33"/>
        </w:numPr>
        <w:spacing w:after="0" w:line="240" w:lineRule="auto"/>
        <w:ind w:left="360"/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</w:pPr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  <w:t xml:space="preserve">Une </w:t>
      </w:r>
      <w:r w:rsidRPr="000C480C">
        <w:rPr>
          <w:rFonts w:asciiTheme="minorHAnsi" w:eastAsia="Times New Roman" w:hAnsiTheme="minorHAnsi" w:cs="Tahoma"/>
          <w:b/>
          <w:color w:val="333333"/>
          <w:sz w:val="24"/>
          <w:szCs w:val="24"/>
          <w:lang w:val="fr-FR" w:eastAsia="fr-BE"/>
        </w:rPr>
        <w:t>lettre d’invitation</w:t>
      </w:r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  <w:t xml:space="preserve"> de la (ou les) institution(s) d’accueil reprenant</w:t>
      </w:r>
      <w:r w:rsidR="00B206A9" w:rsidRPr="000C480C"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  <w:t>, si elles sont envisagées,</w:t>
      </w:r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  <w:t xml:space="preserve"> les modalités de prise en charge des frais de séjour</w:t>
      </w:r>
      <w:r w:rsidR="00F60F06"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  <w:t> ;</w:t>
      </w:r>
    </w:p>
    <w:p w:rsidR="00385D16" w:rsidRPr="000C480C" w:rsidRDefault="00385D16">
      <w:pPr>
        <w:pStyle w:val="Listepuces-ARES"/>
        <w:numPr>
          <w:ilvl w:val="0"/>
          <w:numId w:val="0"/>
        </w:numPr>
        <w:spacing w:after="0" w:line="240" w:lineRule="auto"/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</w:pPr>
    </w:p>
    <w:p w:rsidR="00385D16" w:rsidRPr="000C480C" w:rsidRDefault="00385D16" w:rsidP="000C480C">
      <w:pPr>
        <w:pStyle w:val="Listepuces-ARES"/>
        <w:numPr>
          <w:ilvl w:val="0"/>
          <w:numId w:val="33"/>
        </w:numPr>
        <w:spacing w:after="0" w:line="240" w:lineRule="auto"/>
        <w:ind w:left="360"/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</w:pPr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  <w:t xml:space="preserve">Un </w:t>
      </w:r>
      <w:r w:rsidRPr="000C480C">
        <w:rPr>
          <w:rFonts w:asciiTheme="minorHAnsi" w:eastAsia="Times New Roman" w:hAnsiTheme="minorHAnsi" w:cs="Tahoma"/>
          <w:b/>
          <w:color w:val="333333"/>
          <w:sz w:val="24"/>
          <w:szCs w:val="24"/>
          <w:lang w:val="fr-FR" w:eastAsia="fr-BE"/>
        </w:rPr>
        <w:t>cv succinct</w:t>
      </w:r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  <w:t xml:space="preserve"> du candidat : maximum 2 pages A4, avec</w:t>
      </w:r>
      <w:r w:rsidR="00B206A9" w:rsidRPr="000C480C"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  <w:t>, dans les cas de projets de recherche,</w:t>
      </w:r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  <w:t xml:space="preserve"> les références à maximum 5 publications récentes.</w:t>
      </w:r>
    </w:p>
    <w:p w:rsidR="00385D16" w:rsidRPr="000C480C" w:rsidRDefault="00385D16" w:rsidP="00385D16">
      <w:pPr>
        <w:pStyle w:val="Listepuces-ARES"/>
        <w:numPr>
          <w:ilvl w:val="0"/>
          <w:numId w:val="0"/>
        </w:numPr>
        <w:spacing w:after="0" w:line="240" w:lineRule="auto"/>
        <w:ind w:left="340" w:hanging="227"/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</w:pPr>
    </w:p>
    <w:p w:rsidR="00DB7B14" w:rsidRDefault="00DB7B14">
      <w:pPr>
        <w:spacing w:line="280" w:lineRule="exact"/>
        <w:jc w:val="left"/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</w:pPr>
      <w:r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  <w:br w:type="page"/>
      </w:r>
    </w:p>
    <w:p w:rsidR="002A167B" w:rsidRPr="000C480C" w:rsidRDefault="002A167B" w:rsidP="002B4255">
      <w:pPr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lastRenderedPageBreak/>
        <w:t>Le dossier doit être</w:t>
      </w:r>
      <w:r w:rsidR="002B4255" w:rsidRPr="000C480C">
        <w:rPr>
          <w:rFonts w:asciiTheme="minorHAnsi" w:hAnsiTheme="minorHAnsi"/>
          <w:sz w:val="24"/>
          <w:szCs w:val="24"/>
        </w:rPr>
        <w:t xml:space="preserve"> </w:t>
      </w:r>
      <w:r w:rsidR="00B206A9" w:rsidRPr="000C480C">
        <w:rPr>
          <w:rFonts w:asciiTheme="minorHAnsi" w:hAnsiTheme="minorHAnsi"/>
          <w:sz w:val="24"/>
          <w:szCs w:val="24"/>
        </w:rPr>
        <w:t xml:space="preserve">envoyé </w:t>
      </w:r>
      <w:r w:rsidR="00B206A9" w:rsidRPr="000C480C">
        <w:rPr>
          <w:rFonts w:asciiTheme="minorHAnsi" w:hAnsiTheme="minorHAnsi"/>
          <w:b/>
          <w:sz w:val="24"/>
          <w:szCs w:val="24"/>
        </w:rPr>
        <w:t>en original par la voie postale</w:t>
      </w:r>
      <w:r w:rsidR="00B206A9" w:rsidRPr="000C480C">
        <w:rPr>
          <w:rFonts w:asciiTheme="minorHAnsi" w:hAnsiTheme="minorHAnsi"/>
          <w:sz w:val="24"/>
          <w:szCs w:val="24"/>
        </w:rPr>
        <w:t xml:space="preserve"> à </w:t>
      </w:r>
      <w:r w:rsidRPr="000C480C">
        <w:rPr>
          <w:rFonts w:asciiTheme="minorHAnsi" w:hAnsiTheme="minorHAnsi"/>
          <w:sz w:val="24"/>
          <w:szCs w:val="24"/>
        </w:rPr>
        <w:t>:</w:t>
      </w:r>
    </w:p>
    <w:p w:rsidR="002B4255" w:rsidRPr="000C480C" w:rsidRDefault="002B4255" w:rsidP="002B4255">
      <w:pPr>
        <w:spacing w:before="0" w:after="0" w:line="240" w:lineRule="auto"/>
        <w:rPr>
          <w:rFonts w:asciiTheme="minorHAnsi" w:hAnsiTheme="minorHAnsi"/>
          <w:sz w:val="24"/>
          <w:szCs w:val="24"/>
        </w:rPr>
      </w:pPr>
    </w:p>
    <w:p w:rsidR="002A167B" w:rsidRPr="000C480C" w:rsidRDefault="002A167B" w:rsidP="002B4255">
      <w:pPr>
        <w:pStyle w:val="Normalsansespaceaprs-ARES"/>
        <w:spacing w:line="240" w:lineRule="auto"/>
        <w:ind w:left="709"/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Madame Pascale DELCOMMINETTE, Administratrice générale de Wallonie-Bruxelles International</w:t>
      </w:r>
    </w:p>
    <w:p w:rsidR="00385D16" w:rsidRPr="000C480C" w:rsidRDefault="00385D16" w:rsidP="002B4255">
      <w:pPr>
        <w:pStyle w:val="Normalsansespaceaprs-ARES"/>
        <w:spacing w:line="240" w:lineRule="auto"/>
        <w:ind w:left="709"/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2, Place </w:t>
      </w:r>
      <w:proofErr w:type="spellStart"/>
      <w:r w:rsidRPr="000C480C">
        <w:rPr>
          <w:rFonts w:asciiTheme="minorHAnsi" w:hAnsiTheme="minorHAnsi"/>
          <w:sz w:val="24"/>
          <w:szCs w:val="24"/>
        </w:rPr>
        <w:t>Sainctelette</w:t>
      </w:r>
      <w:proofErr w:type="spellEnd"/>
      <w:r w:rsidRPr="000C480C">
        <w:rPr>
          <w:rFonts w:asciiTheme="minorHAnsi" w:hAnsiTheme="minorHAnsi"/>
          <w:sz w:val="24"/>
          <w:szCs w:val="24"/>
        </w:rPr>
        <w:t xml:space="preserve"> </w:t>
      </w:r>
    </w:p>
    <w:p w:rsidR="00385D16" w:rsidRPr="000C480C" w:rsidRDefault="00385D16" w:rsidP="002B4255">
      <w:pPr>
        <w:pStyle w:val="Normalsansespaceaprs-ARES"/>
        <w:spacing w:line="240" w:lineRule="auto"/>
        <w:ind w:left="709"/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1080 Bruxelles</w:t>
      </w:r>
    </w:p>
    <w:p w:rsidR="00385D16" w:rsidRPr="000C480C" w:rsidRDefault="00385D16" w:rsidP="002B4255">
      <w:pPr>
        <w:pStyle w:val="Normalsansespaceaprs-ARES"/>
        <w:spacing w:line="240" w:lineRule="auto"/>
        <w:ind w:left="709"/>
        <w:rPr>
          <w:rFonts w:asciiTheme="minorHAnsi" w:hAnsiTheme="minorHAnsi"/>
          <w:sz w:val="24"/>
          <w:szCs w:val="24"/>
        </w:rPr>
      </w:pPr>
    </w:p>
    <w:p w:rsidR="00385D16" w:rsidRPr="000C480C" w:rsidRDefault="00385D16" w:rsidP="002B4255">
      <w:pPr>
        <w:pStyle w:val="Normalsansespaceaprs-ARES"/>
        <w:spacing w:line="240" w:lineRule="auto"/>
        <w:ind w:left="709"/>
        <w:rPr>
          <w:rFonts w:asciiTheme="minorHAnsi" w:hAnsiTheme="minorHAnsi"/>
          <w:b/>
          <w:sz w:val="24"/>
          <w:szCs w:val="24"/>
        </w:rPr>
      </w:pPr>
      <w:r w:rsidRPr="000C480C">
        <w:rPr>
          <w:rFonts w:asciiTheme="minorHAnsi" w:hAnsiTheme="minorHAnsi"/>
          <w:b/>
          <w:sz w:val="24"/>
          <w:szCs w:val="24"/>
        </w:rPr>
        <w:t>Pour le Fonds Mobilité Amérique latine</w:t>
      </w:r>
      <w:r w:rsidR="00DB7B14">
        <w:rPr>
          <w:rFonts w:asciiTheme="minorHAnsi" w:hAnsiTheme="minorHAnsi"/>
          <w:b/>
          <w:sz w:val="24"/>
          <w:szCs w:val="24"/>
        </w:rPr>
        <w:t xml:space="preserve"> - Caraïbes</w:t>
      </w:r>
    </w:p>
    <w:p w:rsidR="00385D16" w:rsidRPr="000C480C" w:rsidRDefault="002B4255" w:rsidP="002B4255">
      <w:pPr>
        <w:pStyle w:val="Normalsansespaceaprs-ARES"/>
        <w:spacing w:line="240" w:lineRule="auto"/>
        <w:ind w:left="709"/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À</w:t>
      </w:r>
      <w:r w:rsidR="002A167B" w:rsidRPr="000C480C">
        <w:rPr>
          <w:rFonts w:asciiTheme="minorHAnsi" w:hAnsiTheme="minorHAnsi"/>
          <w:sz w:val="24"/>
          <w:szCs w:val="24"/>
        </w:rPr>
        <w:t xml:space="preserve"> l’attention de </w:t>
      </w:r>
      <w:r w:rsidR="006066DC">
        <w:rPr>
          <w:rFonts w:asciiTheme="minorHAnsi" w:hAnsiTheme="minorHAnsi"/>
          <w:sz w:val="24"/>
          <w:szCs w:val="24"/>
        </w:rPr>
        <w:t xml:space="preserve">Alexandre </w:t>
      </w:r>
      <w:proofErr w:type="spellStart"/>
      <w:r w:rsidR="006066DC">
        <w:rPr>
          <w:rFonts w:asciiTheme="minorHAnsi" w:hAnsiTheme="minorHAnsi"/>
          <w:sz w:val="24"/>
          <w:szCs w:val="24"/>
        </w:rPr>
        <w:t>Gofflot</w:t>
      </w:r>
      <w:proofErr w:type="spellEnd"/>
      <w:r w:rsidR="002A167B" w:rsidRPr="000C480C">
        <w:rPr>
          <w:rFonts w:asciiTheme="minorHAnsi" w:hAnsiTheme="minorHAnsi"/>
          <w:sz w:val="24"/>
          <w:szCs w:val="24"/>
        </w:rPr>
        <w:t xml:space="preserve">, Chef du Département Amérique latine </w:t>
      </w:r>
      <w:r w:rsidR="00F60F06">
        <w:rPr>
          <w:rFonts w:asciiTheme="minorHAnsi" w:hAnsiTheme="minorHAnsi"/>
          <w:sz w:val="24"/>
          <w:szCs w:val="24"/>
        </w:rPr>
        <w:t>- Caraïbes</w:t>
      </w:r>
    </w:p>
    <w:p w:rsidR="00385D16" w:rsidRPr="000C480C" w:rsidRDefault="00385D16" w:rsidP="002B4255">
      <w:pPr>
        <w:spacing w:before="0" w:after="0" w:line="240" w:lineRule="auto"/>
        <w:ind w:firstLine="709"/>
        <w:jc w:val="left"/>
        <w:rPr>
          <w:rFonts w:asciiTheme="minorHAnsi" w:eastAsia="Times New Roman" w:hAnsiTheme="minorHAnsi" w:cs="Tahoma"/>
          <w:b/>
          <w:color w:val="333333"/>
          <w:sz w:val="24"/>
          <w:szCs w:val="24"/>
          <w:u w:val="single"/>
          <w:lang w:val="fr-FR" w:eastAsia="fr-BE"/>
        </w:rPr>
      </w:pPr>
      <w:r w:rsidRPr="000C480C">
        <w:rPr>
          <w:rFonts w:asciiTheme="minorHAnsi" w:eastAsia="Times New Roman" w:hAnsiTheme="minorHAnsi" w:cs="Tahoma"/>
          <w:b/>
          <w:color w:val="333333"/>
          <w:sz w:val="24"/>
          <w:szCs w:val="24"/>
          <w:u w:val="single"/>
          <w:lang w:val="fr-FR" w:eastAsia="fr-BE"/>
        </w:rPr>
        <w:t xml:space="preserve">Et par la voie électronique à : </w:t>
      </w:r>
    </w:p>
    <w:p w:rsidR="00385D16" w:rsidRPr="000C480C" w:rsidRDefault="00385D16" w:rsidP="002B4255">
      <w:pPr>
        <w:spacing w:before="0" w:after="0" w:line="240" w:lineRule="auto"/>
        <w:ind w:firstLine="709"/>
        <w:jc w:val="left"/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</w:pPr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  <w:t xml:space="preserve">Madame Dorothée </w:t>
      </w:r>
      <w:proofErr w:type="spellStart"/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  <w:t>Hauquier</w:t>
      </w:r>
      <w:proofErr w:type="spellEnd"/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  <w:t xml:space="preserve"> à l’adresse </w:t>
      </w:r>
      <w:hyperlink r:id="rId9" w:history="1">
        <w:r w:rsidRPr="000C480C">
          <w:rPr>
            <w:rStyle w:val="Lienhypertexte"/>
            <w:rFonts w:asciiTheme="minorHAnsi" w:eastAsia="Times New Roman" w:hAnsiTheme="minorHAnsi" w:cs="Tahoma"/>
            <w:sz w:val="24"/>
            <w:szCs w:val="24"/>
            <w:lang w:eastAsia="fr-BE"/>
          </w:rPr>
          <w:t>d.hauquier@wbi.be</w:t>
        </w:r>
      </w:hyperlink>
    </w:p>
    <w:p w:rsidR="00385D16" w:rsidRPr="000C480C" w:rsidRDefault="00385D16" w:rsidP="002B4255">
      <w:pPr>
        <w:spacing w:before="0" w:after="0" w:line="240" w:lineRule="auto"/>
        <w:ind w:firstLine="709"/>
        <w:jc w:val="left"/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</w:pPr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  <w:t xml:space="preserve">En copie à </w:t>
      </w:r>
      <w:r w:rsidR="006066DC"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  <w:t xml:space="preserve">Monsieur Alexandre </w:t>
      </w:r>
      <w:proofErr w:type="spellStart"/>
      <w:r w:rsidR="006066DC"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  <w:t>Gofflot</w:t>
      </w:r>
      <w:proofErr w:type="spellEnd"/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  <w:t xml:space="preserve"> à l’adresse </w:t>
      </w:r>
      <w:r w:rsidR="006066DC">
        <w:rPr>
          <w:rFonts w:asciiTheme="minorHAnsi" w:eastAsia="Times New Roman" w:hAnsiTheme="minorHAnsi" w:cs="Tahoma"/>
          <w:sz w:val="24"/>
          <w:szCs w:val="24"/>
          <w:lang w:eastAsia="fr-BE"/>
        </w:rPr>
        <w:t>a.gofflot@wbi.be</w:t>
      </w:r>
    </w:p>
    <w:p w:rsidR="00385D16" w:rsidRPr="000C480C" w:rsidRDefault="00385D16" w:rsidP="002B4255">
      <w:pPr>
        <w:pStyle w:val="Normalsansespaceaprs-ARES"/>
        <w:spacing w:line="240" w:lineRule="auto"/>
        <w:ind w:left="709"/>
        <w:rPr>
          <w:rFonts w:asciiTheme="minorHAnsi" w:hAnsiTheme="minorHAnsi"/>
          <w:sz w:val="24"/>
          <w:szCs w:val="24"/>
        </w:rPr>
      </w:pPr>
    </w:p>
    <w:p w:rsidR="00385D16" w:rsidRPr="000C480C" w:rsidRDefault="00385D16" w:rsidP="002B4255">
      <w:pPr>
        <w:pStyle w:val="Normalsansespaceaprs-ARES"/>
        <w:spacing w:line="240" w:lineRule="auto"/>
        <w:ind w:left="709"/>
        <w:rPr>
          <w:rFonts w:asciiTheme="minorHAnsi" w:hAnsiTheme="minorHAnsi"/>
          <w:b/>
          <w:sz w:val="24"/>
          <w:szCs w:val="24"/>
        </w:rPr>
      </w:pPr>
      <w:r w:rsidRPr="000C480C">
        <w:rPr>
          <w:rFonts w:asciiTheme="minorHAnsi" w:hAnsiTheme="minorHAnsi"/>
          <w:b/>
          <w:sz w:val="24"/>
          <w:szCs w:val="24"/>
        </w:rPr>
        <w:t>Pour le Fonds de Mobilité Asie Pacifique</w:t>
      </w:r>
    </w:p>
    <w:p w:rsidR="00385D16" w:rsidRPr="000C480C" w:rsidRDefault="002B4255" w:rsidP="002B4255">
      <w:pPr>
        <w:pStyle w:val="Normalsansespaceaprs-ARES"/>
        <w:spacing w:line="240" w:lineRule="auto"/>
        <w:ind w:left="709"/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À l’attention </w:t>
      </w:r>
      <w:proofErr w:type="gramStart"/>
      <w:r w:rsidRPr="000C480C">
        <w:rPr>
          <w:rFonts w:asciiTheme="minorHAnsi" w:hAnsiTheme="minorHAnsi"/>
          <w:sz w:val="24"/>
          <w:szCs w:val="24"/>
        </w:rPr>
        <w:t xml:space="preserve">de </w:t>
      </w:r>
      <w:r w:rsidR="002A167B" w:rsidRPr="000C480C">
        <w:rPr>
          <w:rFonts w:asciiTheme="minorHAnsi" w:hAnsiTheme="minorHAnsi"/>
          <w:sz w:val="24"/>
          <w:szCs w:val="24"/>
        </w:rPr>
        <w:t>Aboubacar</w:t>
      </w:r>
      <w:proofErr w:type="gramEnd"/>
      <w:r w:rsidR="002A167B" w:rsidRPr="000C480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A167B" w:rsidRPr="000C480C">
        <w:rPr>
          <w:rFonts w:asciiTheme="minorHAnsi" w:hAnsiTheme="minorHAnsi"/>
          <w:sz w:val="24"/>
          <w:szCs w:val="24"/>
        </w:rPr>
        <w:t>Charkaoui</w:t>
      </w:r>
      <w:proofErr w:type="spellEnd"/>
      <w:r w:rsidR="002A167B" w:rsidRPr="000C480C">
        <w:rPr>
          <w:rFonts w:asciiTheme="minorHAnsi" w:hAnsiTheme="minorHAnsi"/>
          <w:sz w:val="24"/>
          <w:szCs w:val="24"/>
        </w:rPr>
        <w:t>, Chef du D</w:t>
      </w:r>
      <w:r w:rsidR="00385D16" w:rsidRPr="000C480C">
        <w:rPr>
          <w:rFonts w:asciiTheme="minorHAnsi" w:hAnsiTheme="minorHAnsi"/>
          <w:sz w:val="24"/>
          <w:szCs w:val="24"/>
        </w:rPr>
        <w:t xml:space="preserve">épartement Asie </w:t>
      </w:r>
    </w:p>
    <w:p w:rsidR="00385D16" w:rsidRPr="000C480C" w:rsidRDefault="00385D16" w:rsidP="002B4255">
      <w:pPr>
        <w:spacing w:before="0" w:after="0" w:line="240" w:lineRule="auto"/>
        <w:ind w:firstLine="709"/>
        <w:jc w:val="left"/>
        <w:rPr>
          <w:rFonts w:asciiTheme="minorHAnsi" w:eastAsia="Times New Roman" w:hAnsiTheme="minorHAnsi" w:cs="Tahoma"/>
          <w:b/>
          <w:color w:val="333333"/>
          <w:sz w:val="24"/>
          <w:szCs w:val="24"/>
          <w:u w:val="single"/>
          <w:lang w:val="fr-FR" w:eastAsia="fr-BE"/>
        </w:rPr>
      </w:pPr>
      <w:r w:rsidRPr="000C480C">
        <w:rPr>
          <w:rFonts w:asciiTheme="minorHAnsi" w:eastAsia="Times New Roman" w:hAnsiTheme="minorHAnsi" w:cs="Tahoma"/>
          <w:b/>
          <w:color w:val="333333"/>
          <w:sz w:val="24"/>
          <w:szCs w:val="24"/>
          <w:u w:val="single"/>
          <w:lang w:val="fr-FR" w:eastAsia="fr-BE"/>
        </w:rPr>
        <w:t xml:space="preserve">Et par la voie électronique à : </w:t>
      </w:r>
    </w:p>
    <w:p w:rsidR="00041108" w:rsidRPr="000C480C" w:rsidRDefault="00041108" w:rsidP="00041108">
      <w:pPr>
        <w:spacing w:before="0" w:after="0" w:line="240" w:lineRule="auto"/>
        <w:ind w:firstLine="709"/>
        <w:jc w:val="left"/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</w:pPr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  <w:t xml:space="preserve">Madame Dorothée </w:t>
      </w:r>
      <w:proofErr w:type="spellStart"/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  <w:t>Hauquier</w:t>
      </w:r>
      <w:proofErr w:type="spellEnd"/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  <w:t xml:space="preserve"> à l’adresse </w:t>
      </w:r>
      <w:hyperlink r:id="rId10" w:history="1">
        <w:r w:rsidRPr="000C480C">
          <w:rPr>
            <w:rStyle w:val="Lienhypertexte"/>
            <w:rFonts w:asciiTheme="minorHAnsi" w:eastAsia="Times New Roman" w:hAnsiTheme="minorHAnsi" w:cs="Tahoma"/>
            <w:sz w:val="24"/>
            <w:szCs w:val="24"/>
            <w:lang w:eastAsia="fr-BE"/>
          </w:rPr>
          <w:t>d.hauquier@wbi.be</w:t>
        </w:r>
      </w:hyperlink>
    </w:p>
    <w:p w:rsidR="00385D16" w:rsidRPr="000C480C" w:rsidRDefault="00385D16" w:rsidP="002B4255">
      <w:pPr>
        <w:spacing w:before="0" w:after="0" w:line="240" w:lineRule="auto"/>
        <w:ind w:firstLine="709"/>
        <w:jc w:val="left"/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</w:pPr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  <w:t xml:space="preserve">En copie à Monsieur Aboubacar </w:t>
      </w:r>
      <w:proofErr w:type="spellStart"/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  <w:t>Charkaoui</w:t>
      </w:r>
      <w:proofErr w:type="spellEnd"/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  <w:t xml:space="preserve"> à l’adresse </w:t>
      </w:r>
      <w:hyperlink r:id="rId11" w:history="1">
        <w:r w:rsidRPr="000C480C">
          <w:rPr>
            <w:rStyle w:val="Lienhypertexte"/>
            <w:rFonts w:asciiTheme="minorHAnsi" w:eastAsia="Times New Roman" w:hAnsiTheme="minorHAnsi" w:cs="Tahoma"/>
            <w:sz w:val="24"/>
            <w:szCs w:val="24"/>
            <w:lang w:eastAsia="fr-BE"/>
          </w:rPr>
          <w:t>a.charkaoui@wbi.be</w:t>
        </w:r>
      </w:hyperlink>
    </w:p>
    <w:p w:rsidR="00385D16" w:rsidRPr="000C480C" w:rsidRDefault="00385D16" w:rsidP="002B4255">
      <w:pPr>
        <w:pStyle w:val="Normalsansespaceaprs-ARES"/>
        <w:spacing w:line="240" w:lineRule="auto"/>
        <w:ind w:left="709"/>
        <w:rPr>
          <w:rFonts w:asciiTheme="minorHAnsi" w:hAnsiTheme="minorHAnsi"/>
          <w:sz w:val="24"/>
          <w:szCs w:val="24"/>
        </w:rPr>
      </w:pPr>
    </w:p>
    <w:p w:rsidR="00385D16" w:rsidRPr="000C480C" w:rsidRDefault="00385D16" w:rsidP="002B4255">
      <w:pPr>
        <w:pStyle w:val="Normalsansespaceaprs-ARES"/>
        <w:spacing w:line="240" w:lineRule="auto"/>
        <w:ind w:left="709"/>
        <w:rPr>
          <w:rFonts w:asciiTheme="minorHAnsi" w:hAnsiTheme="minorHAnsi"/>
          <w:b/>
          <w:sz w:val="24"/>
          <w:szCs w:val="24"/>
        </w:rPr>
      </w:pPr>
      <w:r w:rsidRPr="000C480C">
        <w:rPr>
          <w:rFonts w:asciiTheme="minorHAnsi" w:hAnsiTheme="minorHAnsi"/>
          <w:b/>
          <w:sz w:val="24"/>
          <w:szCs w:val="24"/>
        </w:rPr>
        <w:t>Pour le Fonds de Mobilité Maghreb</w:t>
      </w:r>
    </w:p>
    <w:p w:rsidR="002A167B" w:rsidRPr="000C480C" w:rsidRDefault="002B4255" w:rsidP="002B4255">
      <w:pPr>
        <w:pStyle w:val="Normalsansespaceaprs-ARES"/>
        <w:spacing w:line="240" w:lineRule="auto"/>
        <w:ind w:left="709"/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À l’attention de </w:t>
      </w:r>
      <w:r w:rsidR="00385D16" w:rsidRPr="000C480C">
        <w:rPr>
          <w:rFonts w:asciiTheme="minorHAnsi" w:hAnsiTheme="minorHAnsi"/>
          <w:sz w:val="24"/>
          <w:szCs w:val="24"/>
        </w:rPr>
        <w:t xml:space="preserve">Stephan </w:t>
      </w:r>
      <w:proofErr w:type="spellStart"/>
      <w:r w:rsidR="00385D16" w:rsidRPr="000C480C">
        <w:rPr>
          <w:rFonts w:asciiTheme="minorHAnsi" w:hAnsiTheme="minorHAnsi"/>
          <w:sz w:val="24"/>
          <w:szCs w:val="24"/>
        </w:rPr>
        <w:t>Plumat</w:t>
      </w:r>
      <w:proofErr w:type="spellEnd"/>
      <w:r w:rsidR="00070A59" w:rsidRPr="000C480C">
        <w:rPr>
          <w:rFonts w:asciiTheme="minorHAnsi" w:hAnsiTheme="minorHAnsi"/>
          <w:sz w:val="24"/>
          <w:szCs w:val="24"/>
        </w:rPr>
        <w:t xml:space="preserve">, </w:t>
      </w:r>
      <w:r w:rsidR="00385D16" w:rsidRPr="000C480C">
        <w:rPr>
          <w:rFonts w:asciiTheme="minorHAnsi" w:hAnsiTheme="minorHAnsi"/>
          <w:sz w:val="24"/>
          <w:szCs w:val="24"/>
        </w:rPr>
        <w:t>Directeur de</w:t>
      </w:r>
      <w:r w:rsidR="0076499A" w:rsidRPr="000C480C">
        <w:rPr>
          <w:rFonts w:asciiTheme="minorHAnsi" w:hAnsiTheme="minorHAnsi"/>
          <w:sz w:val="24"/>
          <w:szCs w:val="24"/>
        </w:rPr>
        <w:t xml:space="preserve"> la coopération bilatérale directe</w:t>
      </w:r>
    </w:p>
    <w:p w:rsidR="002B4255" w:rsidRPr="000C480C" w:rsidRDefault="002B4255" w:rsidP="002B4255">
      <w:pPr>
        <w:spacing w:before="0" w:after="0" w:line="240" w:lineRule="auto"/>
        <w:ind w:firstLine="709"/>
        <w:jc w:val="left"/>
        <w:rPr>
          <w:rFonts w:asciiTheme="minorHAnsi" w:eastAsia="Times New Roman" w:hAnsiTheme="minorHAnsi" w:cs="Tahoma"/>
          <w:b/>
          <w:color w:val="333333"/>
          <w:sz w:val="24"/>
          <w:szCs w:val="24"/>
          <w:u w:val="single"/>
          <w:lang w:val="fr-FR" w:eastAsia="fr-BE"/>
        </w:rPr>
      </w:pPr>
      <w:r w:rsidRPr="000C480C">
        <w:rPr>
          <w:rFonts w:asciiTheme="minorHAnsi" w:eastAsia="Times New Roman" w:hAnsiTheme="minorHAnsi" w:cs="Tahoma"/>
          <w:b/>
          <w:color w:val="333333"/>
          <w:sz w:val="24"/>
          <w:szCs w:val="24"/>
          <w:u w:val="single"/>
          <w:lang w:val="fr-FR" w:eastAsia="fr-BE"/>
        </w:rPr>
        <w:t xml:space="preserve">Et par la voie électronique à : </w:t>
      </w:r>
    </w:p>
    <w:p w:rsidR="00041108" w:rsidRPr="000C480C" w:rsidRDefault="00041108" w:rsidP="00041108">
      <w:pPr>
        <w:spacing w:before="0" w:after="0" w:line="240" w:lineRule="auto"/>
        <w:ind w:firstLine="709"/>
        <w:jc w:val="left"/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</w:pPr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  <w:t xml:space="preserve">Madame Dorothée </w:t>
      </w:r>
      <w:proofErr w:type="spellStart"/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  <w:t>Hauquier</w:t>
      </w:r>
      <w:proofErr w:type="spellEnd"/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  <w:t xml:space="preserve"> à l’adresse </w:t>
      </w:r>
      <w:hyperlink r:id="rId12" w:history="1">
        <w:r w:rsidRPr="000C480C">
          <w:rPr>
            <w:rStyle w:val="Lienhypertexte"/>
            <w:rFonts w:asciiTheme="minorHAnsi" w:eastAsia="Times New Roman" w:hAnsiTheme="minorHAnsi" w:cs="Tahoma"/>
            <w:sz w:val="24"/>
            <w:szCs w:val="24"/>
            <w:lang w:eastAsia="fr-BE"/>
          </w:rPr>
          <w:t>d.hauquier@wbi.be</w:t>
        </w:r>
      </w:hyperlink>
    </w:p>
    <w:p w:rsidR="002B4255" w:rsidRPr="000C480C" w:rsidRDefault="002B4255" w:rsidP="002B4255">
      <w:pPr>
        <w:spacing w:before="0" w:after="0" w:line="240" w:lineRule="auto"/>
        <w:ind w:firstLine="709"/>
        <w:jc w:val="left"/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</w:pPr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  <w:t xml:space="preserve">En copie à Monsieur Stephan </w:t>
      </w:r>
      <w:proofErr w:type="spellStart"/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  <w:t>Plumat</w:t>
      </w:r>
      <w:proofErr w:type="spellEnd"/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  <w:t xml:space="preserve"> à l’adresse </w:t>
      </w:r>
      <w:hyperlink r:id="rId13" w:history="1">
        <w:r w:rsidRPr="000C480C">
          <w:rPr>
            <w:rStyle w:val="Lienhypertexte"/>
            <w:rFonts w:asciiTheme="minorHAnsi" w:eastAsia="Times New Roman" w:hAnsiTheme="minorHAnsi" w:cs="Tahoma"/>
            <w:sz w:val="24"/>
            <w:szCs w:val="24"/>
            <w:lang w:eastAsia="fr-BE"/>
          </w:rPr>
          <w:t>s.plumat@wbi.be</w:t>
        </w:r>
      </w:hyperlink>
    </w:p>
    <w:p w:rsidR="002B4255" w:rsidRPr="000C480C" w:rsidRDefault="002B4255" w:rsidP="002A167B">
      <w:pPr>
        <w:pStyle w:val="Normalsansespaceaprs-ARES"/>
        <w:ind w:left="709"/>
        <w:rPr>
          <w:rFonts w:asciiTheme="minorHAnsi" w:hAnsiTheme="minorHAnsi"/>
          <w:sz w:val="24"/>
          <w:szCs w:val="24"/>
        </w:rPr>
      </w:pPr>
    </w:p>
    <w:p w:rsidR="00070A59" w:rsidRPr="000C480C" w:rsidRDefault="00070A59" w:rsidP="00070A59">
      <w:p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Pour le </w:t>
      </w:r>
      <w:proofErr w:type="spellStart"/>
      <w:r w:rsidRPr="000C480C">
        <w:rPr>
          <w:rFonts w:asciiTheme="minorHAnsi" w:hAnsiTheme="minorHAnsi"/>
          <w:sz w:val="24"/>
          <w:szCs w:val="24"/>
        </w:rPr>
        <w:t>FMa</w:t>
      </w:r>
      <w:proofErr w:type="spellEnd"/>
      <w:r w:rsidRPr="000C480C">
        <w:rPr>
          <w:rFonts w:asciiTheme="minorHAnsi" w:hAnsiTheme="minorHAnsi"/>
          <w:sz w:val="24"/>
          <w:szCs w:val="24"/>
        </w:rPr>
        <w:t>, le dossier de candidature introduit par le membre du personnel académique, scientifique ou administratif d’</w:t>
      </w:r>
      <w:r w:rsidR="0076499A" w:rsidRPr="000C480C">
        <w:rPr>
          <w:rFonts w:asciiTheme="minorHAnsi" w:hAnsiTheme="minorHAnsi"/>
          <w:sz w:val="24"/>
          <w:szCs w:val="24"/>
        </w:rPr>
        <w:t xml:space="preserve">un </w:t>
      </w:r>
      <w:r w:rsidRPr="000C480C">
        <w:rPr>
          <w:rFonts w:asciiTheme="minorHAnsi" w:hAnsiTheme="minorHAnsi"/>
          <w:sz w:val="24"/>
          <w:szCs w:val="24"/>
        </w:rPr>
        <w:t>établissement d’enseignement supérieur du Maghreb doit contenir :</w:t>
      </w:r>
    </w:p>
    <w:p w:rsidR="00070A59" w:rsidRPr="000C480C" w:rsidRDefault="00070A59" w:rsidP="000C480C">
      <w:pPr>
        <w:pStyle w:val="Listepuces-ARES"/>
        <w:numPr>
          <w:ilvl w:val="0"/>
          <w:numId w:val="34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le </w:t>
      </w:r>
      <w:r w:rsidRPr="000C480C">
        <w:rPr>
          <w:rFonts w:asciiTheme="minorHAnsi" w:hAnsiTheme="minorHAnsi"/>
          <w:b/>
          <w:sz w:val="24"/>
          <w:szCs w:val="24"/>
        </w:rPr>
        <w:t>formulaire de candidature</w:t>
      </w:r>
      <w:r w:rsidRPr="000C480C">
        <w:rPr>
          <w:rFonts w:asciiTheme="minorHAnsi" w:hAnsiTheme="minorHAnsi"/>
          <w:sz w:val="24"/>
          <w:szCs w:val="24"/>
        </w:rPr>
        <w:t xml:space="preserve"> dûment complété ;</w:t>
      </w:r>
    </w:p>
    <w:p w:rsidR="00070A59" w:rsidRPr="000C480C" w:rsidRDefault="00070A59" w:rsidP="000C480C">
      <w:pPr>
        <w:pStyle w:val="Listepuces-ARES"/>
        <w:numPr>
          <w:ilvl w:val="0"/>
          <w:numId w:val="34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le </w:t>
      </w:r>
      <w:r w:rsidRPr="000C480C">
        <w:rPr>
          <w:rFonts w:asciiTheme="minorHAnsi" w:hAnsiTheme="minorHAnsi"/>
          <w:b/>
          <w:sz w:val="24"/>
          <w:szCs w:val="24"/>
        </w:rPr>
        <w:t>visa ou lettre d’autorisation</w:t>
      </w:r>
      <w:r w:rsidRPr="000C480C">
        <w:rPr>
          <w:rFonts w:asciiTheme="minorHAnsi" w:hAnsiTheme="minorHAnsi"/>
          <w:sz w:val="24"/>
          <w:szCs w:val="24"/>
        </w:rPr>
        <w:t xml:space="preserve"> des autorités de l’établissement dont le candidat est membre ;</w:t>
      </w:r>
    </w:p>
    <w:p w:rsidR="00070A59" w:rsidRPr="000C480C" w:rsidRDefault="00070A59" w:rsidP="000C480C">
      <w:pPr>
        <w:pStyle w:val="Listepuces-ARES"/>
        <w:numPr>
          <w:ilvl w:val="0"/>
          <w:numId w:val="34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la </w:t>
      </w:r>
      <w:r w:rsidRPr="000C480C">
        <w:rPr>
          <w:rFonts w:asciiTheme="minorHAnsi" w:hAnsiTheme="minorHAnsi"/>
          <w:b/>
          <w:sz w:val="24"/>
          <w:szCs w:val="24"/>
        </w:rPr>
        <w:t>lettre d’invitation</w:t>
      </w:r>
      <w:r w:rsidR="007508A2" w:rsidRPr="000C480C">
        <w:rPr>
          <w:rFonts w:asciiTheme="minorHAnsi" w:hAnsiTheme="minorHAnsi"/>
          <w:b/>
          <w:sz w:val="24"/>
          <w:szCs w:val="24"/>
        </w:rPr>
        <w:t xml:space="preserve"> ou d’accueil</w:t>
      </w:r>
      <w:r w:rsidRPr="000C480C">
        <w:rPr>
          <w:rFonts w:asciiTheme="minorHAnsi" w:hAnsiTheme="minorHAnsi"/>
          <w:sz w:val="24"/>
          <w:szCs w:val="24"/>
        </w:rPr>
        <w:t xml:space="preserve"> de l’établissement d’accueil en Fédération Wallonie-Bruxelles ;</w:t>
      </w:r>
    </w:p>
    <w:p w:rsidR="00070A59" w:rsidRPr="000C480C" w:rsidRDefault="00070A59" w:rsidP="000C480C">
      <w:pPr>
        <w:pStyle w:val="Listepuces-ARES"/>
        <w:numPr>
          <w:ilvl w:val="0"/>
          <w:numId w:val="34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un </w:t>
      </w:r>
      <w:r w:rsidRPr="000C480C">
        <w:rPr>
          <w:rFonts w:asciiTheme="minorHAnsi" w:hAnsiTheme="minorHAnsi"/>
          <w:b/>
          <w:sz w:val="24"/>
          <w:szCs w:val="24"/>
        </w:rPr>
        <w:t>CV succinct du candidat</w:t>
      </w:r>
      <w:r w:rsidRPr="000C480C">
        <w:rPr>
          <w:rFonts w:asciiTheme="minorHAnsi" w:hAnsiTheme="minorHAnsi"/>
          <w:sz w:val="24"/>
          <w:szCs w:val="24"/>
        </w:rPr>
        <w:t xml:space="preserve"> (max. 2 pages A4)</w:t>
      </w:r>
      <w:r w:rsidR="00BE3506" w:rsidRPr="000C480C">
        <w:rPr>
          <w:rFonts w:asciiTheme="minorHAnsi" w:hAnsiTheme="minorHAnsi"/>
          <w:sz w:val="24"/>
          <w:szCs w:val="24"/>
        </w:rPr>
        <w:t>.</w:t>
      </w:r>
      <w:r w:rsidRPr="000C480C">
        <w:rPr>
          <w:rFonts w:asciiTheme="minorHAnsi" w:hAnsiTheme="minorHAnsi"/>
          <w:sz w:val="24"/>
          <w:szCs w:val="24"/>
        </w:rPr>
        <w:t xml:space="preserve"> </w:t>
      </w:r>
    </w:p>
    <w:p w:rsidR="00070A59" w:rsidRPr="000C480C" w:rsidRDefault="00070A59" w:rsidP="00070A59">
      <w:p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Le dossier doit être envoyé par l’établissement d’accueil en Fédération Wallonie-Bruxelles à:</w:t>
      </w:r>
    </w:p>
    <w:p w:rsidR="00070A59" w:rsidRPr="000C480C" w:rsidRDefault="00070A59" w:rsidP="00070A59">
      <w:pPr>
        <w:pStyle w:val="Normalsansespaceaprs-ARES"/>
        <w:ind w:left="709"/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Madame Pascale DELCOMMINETTE, Administratrice générale de Wallonie-Bruxelles International</w:t>
      </w:r>
    </w:p>
    <w:p w:rsidR="002B4255" w:rsidRPr="000C480C" w:rsidRDefault="002B4255" w:rsidP="002B4255">
      <w:pPr>
        <w:pStyle w:val="Normalsansespaceaprs-ARES"/>
        <w:spacing w:line="240" w:lineRule="auto"/>
        <w:ind w:left="709"/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À l’attention de Stephan </w:t>
      </w:r>
      <w:proofErr w:type="spellStart"/>
      <w:r w:rsidRPr="000C480C">
        <w:rPr>
          <w:rFonts w:asciiTheme="minorHAnsi" w:hAnsiTheme="minorHAnsi"/>
          <w:sz w:val="24"/>
          <w:szCs w:val="24"/>
        </w:rPr>
        <w:t>Plumat</w:t>
      </w:r>
      <w:proofErr w:type="spellEnd"/>
      <w:r w:rsidRPr="000C480C">
        <w:rPr>
          <w:rFonts w:asciiTheme="minorHAnsi" w:hAnsiTheme="minorHAnsi"/>
          <w:sz w:val="24"/>
          <w:szCs w:val="24"/>
        </w:rPr>
        <w:t xml:space="preserve">, Directeur de </w:t>
      </w:r>
      <w:r w:rsidR="0076499A" w:rsidRPr="000C480C">
        <w:rPr>
          <w:rFonts w:asciiTheme="minorHAnsi" w:hAnsiTheme="minorHAnsi"/>
          <w:sz w:val="24"/>
          <w:szCs w:val="24"/>
        </w:rPr>
        <w:t>la coopération bilatérale directe</w:t>
      </w:r>
    </w:p>
    <w:p w:rsidR="002B4255" w:rsidRPr="000C480C" w:rsidRDefault="002B4255" w:rsidP="002B4255">
      <w:pPr>
        <w:spacing w:before="0" w:after="0" w:line="240" w:lineRule="auto"/>
        <w:ind w:firstLine="709"/>
        <w:jc w:val="left"/>
        <w:rPr>
          <w:rFonts w:asciiTheme="minorHAnsi" w:eastAsia="Times New Roman" w:hAnsiTheme="minorHAnsi" w:cs="Tahoma"/>
          <w:b/>
          <w:color w:val="333333"/>
          <w:sz w:val="24"/>
          <w:szCs w:val="24"/>
          <w:u w:val="single"/>
          <w:lang w:val="fr-FR" w:eastAsia="fr-BE"/>
        </w:rPr>
      </w:pPr>
      <w:r w:rsidRPr="000C480C">
        <w:rPr>
          <w:rFonts w:asciiTheme="minorHAnsi" w:eastAsia="Times New Roman" w:hAnsiTheme="minorHAnsi" w:cs="Tahoma"/>
          <w:b/>
          <w:color w:val="333333"/>
          <w:sz w:val="24"/>
          <w:szCs w:val="24"/>
          <w:u w:val="single"/>
          <w:lang w:val="fr-FR" w:eastAsia="fr-BE"/>
        </w:rPr>
        <w:t xml:space="preserve">Et par la voie électronique à : </w:t>
      </w:r>
    </w:p>
    <w:p w:rsidR="00041108" w:rsidRPr="000C480C" w:rsidRDefault="00041108" w:rsidP="00041108">
      <w:pPr>
        <w:spacing w:before="0" w:after="0" w:line="240" w:lineRule="auto"/>
        <w:ind w:firstLine="709"/>
        <w:jc w:val="left"/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</w:pPr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  <w:t xml:space="preserve">Madame Dorothée </w:t>
      </w:r>
      <w:proofErr w:type="spellStart"/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  <w:t>Hauquier</w:t>
      </w:r>
      <w:proofErr w:type="spellEnd"/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  <w:t xml:space="preserve"> à l’adresse </w:t>
      </w:r>
      <w:hyperlink r:id="rId14" w:history="1">
        <w:r w:rsidRPr="000C480C">
          <w:rPr>
            <w:rStyle w:val="Lienhypertexte"/>
            <w:rFonts w:asciiTheme="minorHAnsi" w:eastAsia="Times New Roman" w:hAnsiTheme="minorHAnsi" w:cs="Tahoma"/>
            <w:sz w:val="24"/>
            <w:szCs w:val="24"/>
            <w:lang w:eastAsia="fr-BE"/>
          </w:rPr>
          <w:t>d.hauquier@wbi.be</w:t>
        </w:r>
      </w:hyperlink>
    </w:p>
    <w:p w:rsidR="002B4255" w:rsidRPr="000C480C" w:rsidRDefault="002B4255" w:rsidP="002B4255">
      <w:pPr>
        <w:spacing w:before="0" w:after="0" w:line="240" w:lineRule="auto"/>
        <w:ind w:firstLine="709"/>
        <w:jc w:val="left"/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</w:pPr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  <w:t xml:space="preserve">En copie à Monsieur Stephan </w:t>
      </w:r>
      <w:proofErr w:type="spellStart"/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  <w:t>Plumat</w:t>
      </w:r>
      <w:proofErr w:type="spellEnd"/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eastAsia="fr-BE"/>
        </w:rPr>
        <w:t xml:space="preserve"> à l’adresse </w:t>
      </w:r>
      <w:hyperlink r:id="rId15" w:history="1">
        <w:r w:rsidRPr="000C480C">
          <w:rPr>
            <w:rStyle w:val="Lienhypertexte"/>
            <w:rFonts w:asciiTheme="minorHAnsi" w:eastAsia="Times New Roman" w:hAnsiTheme="minorHAnsi" w:cs="Tahoma"/>
            <w:sz w:val="24"/>
            <w:szCs w:val="24"/>
            <w:lang w:eastAsia="fr-BE"/>
          </w:rPr>
          <w:t>s.plumat@wbi.be</w:t>
        </w:r>
      </w:hyperlink>
    </w:p>
    <w:p w:rsidR="00070A59" w:rsidRPr="000C480C" w:rsidRDefault="00070A59" w:rsidP="00070A59">
      <w:pPr>
        <w:pStyle w:val="Normalsansespaceaprs-ARES"/>
        <w:ind w:left="709"/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2, Place </w:t>
      </w:r>
      <w:proofErr w:type="spellStart"/>
      <w:r w:rsidRPr="000C480C">
        <w:rPr>
          <w:rFonts w:asciiTheme="minorHAnsi" w:hAnsiTheme="minorHAnsi"/>
          <w:sz w:val="24"/>
          <w:szCs w:val="24"/>
        </w:rPr>
        <w:t>Sainctelette</w:t>
      </w:r>
      <w:proofErr w:type="spellEnd"/>
      <w:r w:rsidRPr="000C480C">
        <w:rPr>
          <w:rFonts w:asciiTheme="minorHAnsi" w:hAnsiTheme="minorHAnsi"/>
          <w:sz w:val="24"/>
          <w:szCs w:val="24"/>
        </w:rPr>
        <w:t xml:space="preserve"> </w:t>
      </w:r>
    </w:p>
    <w:p w:rsidR="00070A59" w:rsidRPr="000C480C" w:rsidRDefault="00070A59" w:rsidP="00070A59">
      <w:pPr>
        <w:pStyle w:val="Normalsansespaceaprs-ARES"/>
        <w:ind w:left="709"/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1080 Bruxelles</w:t>
      </w:r>
    </w:p>
    <w:p w:rsidR="00FB013F" w:rsidRPr="000C480C" w:rsidRDefault="00FB013F" w:rsidP="00FB013F">
      <w:pPr>
        <w:pStyle w:val="TITRE1-ARES"/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lastRenderedPageBreak/>
        <w:t>Calendrier</w:t>
      </w:r>
    </w:p>
    <w:p w:rsidR="00FB013F" w:rsidRPr="000C480C" w:rsidRDefault="00FB013F" w:rsidP="00FB013F">
      <w:p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L’appel à candidatures est lancé </w:t>
      </w:r>
      <w:r w:rsidRPr="000C480C">
        <w:rPr>
          <w:rFonts w:asciiTheme="minorHAnsi" w:hAnsiTheme="minorHAnsi"/>
          <w:b/>
          <w:sz w:val="24"/>
          <w:szCs w:val="24"/>
        </w:rPr>
        <w:t>deux fois par an</w:t>
      </w:r>
      <w:r w:rsidRPr="000C480C">
        <w:rPr>
          <w:rFonts w:asciiTheme="minorHAnsi" w:hAnsiTheme="minorHAnsi"/>
          <w:sz w:val="24"/>
          <w:szCs w:val="24"/>
        </w:rPr>
        <w:t>. Deux dates limites d’introduction des candidatures sont prévues annuellement afin de permettre les sélections correspondantes :</w:t>
      </w:r>
    </w:p>
    <w:p w:rsidR="00FB013F" w:rsidRDefault="000E0DA8" w:rsidP="000C480C">
      <w:pPr>
        <w:pStyle w:val="Listepuces-ARES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Appel </w:t>
      </w:r>
      <w:r w:rsidR="00FB013F" w:rsidRPr="000C480C">
        <w:rPr>
          <w:rFonts w:asciiTheme="minorHAnsi" w:hAnsiTheme="minorHAnsi"/>
          <w:sz w:val="24"/>
          <w:szCs w:val="24"/>
        </w:rPr>
        <w:t xml:space="preserve">à partir du </w:t>
      </w:r>
      <w:r w:rsidR="00FB013F" w:rsidRPr="000C480C">
        <w:rPr>
          <w:rFonts w:asciiTheme="minorHAnsi" w:hAnsiTheme="minorHAnsi"/>
          <w:b/>
          <w:sz w:val="24"/>
          <w:szCs w:val="24"/>
        </w:rPr>
        <w:t>mois de juillet</w:t>
      </w:r>
      <w:r w:rsidR="00FB013F" w:rsidRPr="000C480C">
        <w:rPr>
          <w:rFonts w:asciiTheme="minorHAnsi" w:hAnsiTheme="minorHAnsi"/>
          <w:sz w:val="24"/>
          <w:szCs w:val="24"/>
        </w:rPr>
        <w:t> :</w:t>
      </w:r>
    </w:p>
    <w:p w:rsidR="00DB7B14" w:rsidRPr="000C480C" w:rsidRDefault="00DB7B14" w:rsidP="000C480C">
      <w:pPr>
        <w:pStyle w:val="Listepuces-ARES"/>
        <w:numPr>
          <w:ilvl w:val="0"/>
          <w:numId w:val="0"/>
        </w:numPr>
        <w:ind w:left="360"/>
        <w:rPr>
          <w:rFonts w:asciiTheme="minorHAnsi" w:hAnsiTheme="minorHAnsi"/>
          <w:sz w:val="24"/>
          <w:szCs w:val="24"/>
        </w:rPr>
      </w:pPr>
    </w:p>
    <w:p w:rsidR="00FB013F" w:rsidRPr="000C480C" w:rsidRDefault="00FB013F" w:rsidP="000C480C">
      <w:pPr>
        <w:pStyle w:val="Listepuces-ARES"/>
        <w:numPr>
          <w:ilvl w:val="1"/>
          <w:numId w:val="35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Missions à réaliser dans le courant du premier semestre de l’année civile suivante ;</w:t>
      </w:r>
    </w:p>
    <w:p w:rsidR="00FB013F" w:rsidRPr="000C480C" w:rsidRDefault="00FB013F" w:rsidP="000C480C">
      <w:pPr>
        <w:pStyle w:val="Listepuces-ARES"/>
        <w:numPr>
          <w:ilvl w:val="1"/>
          <w:numId w:val="35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Introduction des candidatures pour le 31 octobre ;</w:t>
      </w:r>
    </w:p>
    <w:p w:rsidR="00FB013F" w:rsidRPr="000C480C" w:rsidRDefault="00FB013F" w:rsidP="000C480C">
      <w:pPr>
        <w:pStyle w:val="Listepuces-ARES"/>
        <w:numPr>
          <w:ilvl w:val="1"/>
          <w:numId w:val="35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Sélection pour le 15 décembre.</w:t>
      </w:r>
    </w:p>
    <w:p w:rsidR="002B4255" w:rsidRPr="000C480C" w:rsidRDefault="002B4255" w:rsidP="002B4255">
      <w:pPr>
        <w:pStyle w:val="Listepuces-ARES"/>
        <w:numPr>
          <w:ilvl w:val="0"/>
          <w:numId w:val="0"/>
        </w:numPr>
        <w:ind w:left="340" w:hanging="227"/>
        <w:rPr>
          <w:rFonts w:asciiTheme="minorHAnsi" w:hAnsiTheme="minorHAnsi"/>
          <w:sz w:val="24"/>
          <w:szCs w:val="24"/>
        </w:rPr>
      </w:pPr>
    </w:p>
    <w:p w:rsidR="000E0DA8" w:rsidRDefault="000E0DA8" w:rsidP="000C480C">
      <w:pPr>
        <w:pStyle w:val="Listepuces-ARES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A</w:t>
      </w:r>
      <w:r w:rsidR="00FB013F" w:rsidRPr="000C480C">
        <w:rPr>
          <w:rFonts w:asciiTheme="minorHAnsi" w:hAnsiTheme="minorHAnsi"/>
          <w:sz w:val="24"/>
          <w:szCs w:val="24"/>
        </w:rPr>
        <w:t xml:space="preserve">ppel à partir du </w:t>
      </w:r>
      <w:r w:rsidR="00FB013F" w:rsidRPr="000C480C">
        <w:rPr>
          <w:rFonts w:asciiTheme="minorHAnsi" w:hAnsiTheme="minorHAnsi"/>
          <w:b/>
          <w:sz w:val="24"/>
          <w:szCs w:val="24"/>
        </w:rPr>
        <w:t>mois de janvier</w:t>
      </w:r>
      <w:r w:rsidRPr="000C480C">
        <w:rPr>
          <w:rFonts w:asciiTheme="minorHAnsi" w:hAnsiTheme="minorHAnsi"/>
          <w:b/>
          <w:sz w:val="24"/>
          <w:szCs w:val="24"/>
        </w:rPr>
        <w:t> </w:t>
      </w:r>
      <w:r w:rsidRPr="000C480C">
        <w:rPr>
          <w:rFonts w:asciiTheme="minorHAnsi" w:hAnsiTheme="minorHAnsi"/>
          <w:sz w:val="24"/>
          <w:szCs w:val="24"/>
        </w:rPr>
        <w:t>:</w:t>
      </w:r>
    </w:p>
    <w:p w:rsidR="00DB7B14" w:rsidRPr="000C480C" w:rsidRDefault="00DB7B14" w:rsidP="000C480C">
      <w:pPr>
        <w:pStyle w:val="Listepuces-ARES"/>
        <w:numPr>
          <w:ilvl w:val="0"/>
          <w:numId w:val="0"/>
        </w:numPr>
        <w:ind w:left="360"/>
        <w:rPr>
          <w:rFonts w:asciiTheme="minorHAnsi" w:hAnsiTheme="minorHAnsi"/>
          <w:sz w:val="24"/>
          <w:szCs w:val="24"/>
        </w:rPr>
      </w:pPr>
    </w:p>
    <w:p w:rsidR="000E0DA8" w:rsidRPr="000C480C" w:rsidRDefault="00FB013F" w:rsidP="000C480C">
      <w:pPr>
        <w:pStyle w:val="Listepuces-ARES"/>
        <w:numPr>
          <w:ilvl w:val="1"/>
          <w:numId w:val="35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Missions à réaliser dans le courant du second semestre de l’année civile</w:t>
      </w:r>
      <w:r w:rsidR="000E0DA8" w:rsidRPr="000C480C">
        <w:rPr>
          <w:rFonts w:asciiTheme="minorHAnsi" w:hAnsiTheme="minorHAnsi"/>
          <w:sz w:val="24"/>
          <w:szCs w:val="24"/>
        </w:rPr>
        <w:t> ;</w:t>
      </w:r>
      <w:r w:rsidRPr="000C480C">
        <w:rPr>
          <w:rFonts w:asciiTheme="minorHAnsi" w:hAnsiTheme="minorHAnsi"/>
          <w:sz w:val="24"/>
          <w:szCs w:val="24"/>
        </w:rPr>
        <w:t xml:space="preserve"> </w:t>
      </w:r>
    </w:p>
    <w:p w:rsidR="000E0DA8" w:rsidRPr="000C480C" w:rsidRDefault="000E0DA8" w:rsidP="000C480C">
      <w:pPr>
        <w:pStyle w:val="Listepuces-ARES"/>
        <w:numPr>
          <w:ilvl w:val="1"/>
          <w:numId w:val="35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Introduction des candidatures </w:t>
      </w:r>
      <w:r w:rsidR="00FB013F" w:rsidRPr="000C480C">
        <w:rPr>
          <w:rFonts w:asciiTheme="minorHAnsi" w:hAnsiTheme="minorHAnsi"/>
          <w:sz w:val="24"/>
          <w:szCs w:val="24"/>
        </w:rPr>
        <w:t>pour le 30 avril</w:t>
      </w:r>
      <w:r w:rsidRPr="000C480C">
        <w:rPr>
          <w:rFonts w:asciiTheme="minorHAnsi" w:hAnsiTheme="minorHAnsi"/>
          <w:sz w:val="24"/>
          <w:szCs w:val="24"/>
        </w:rPr>
        <w:t> ;</w:t>
      </w:r>
    </w:p>
    <w:p w:rsidR="00FB013F" w:rsidRPr="000C480C" w:rsidRDefault="00FB013F" w:rsidP="000C480C">
      <w:pPr>
        <w:pStyle w:val="Listepuces-ARES"/>
        <w:numPr>
          <w:ilvl w:val="1"/>
          <w:numId w:val="35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Sélection pour le 15 juin</w:t>
      </w:r>
      <w:r w:rsidR="000E0DA8" w:rsidRPr="000C480C">
        <w:rPr>
          <w:rFonts w:asciiTheme="minorHAnsi" w:hAnsiTheme="minorHAnsi"/>
          <w:sz w:val="24"/>
          <w:szCs w:val="24"/>
        </w:rPr>
        <w:t>.</w:t>
      </w:r>
    </w:p>
    <w:p w:rsidR="00A2460F" w:rsidRPr="000C480C" w:rsidRDefault="00C863BE" w:rsidP="00C863BE">
      <w:pPr>
        <w:pStyle w:val="TITRE1-ARES"/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Frais éligibles</w:t>
      </w:r>
    </w:p>
    <w:p w:rsidR="00C863BE" w:rsidRPr="000C480C" w:rsidRDefault="00C863BE" w:rsidP="00691EE2">
      <w:pPr>
        <w:pStyle w:val="Commentaire"/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Le financement de WBI portera de manière exclusive sur </w:t>
      </w:r>
      <w:r w:rsidRPr="000C480C">
        <w:rPr>
          <w:rFonts w:asciiTheme="minorHAnsi" w:hAnsiTheme="minorHAnsi"/>
          <w:b/>
          <w:sz w:val="24"/>
          <w:szCs w:val="24"/>
        </w:rPr>
        <w:t>les frais de déplacement internationaux et les frais de transfert</w:t>
      </w:r>
      <w:r w:rsidR="00691EE2" w:rsidRPr="000C480C">
        <w:rPr>
          <w:rFonts w:asciiTheme="minorHAnsi" w:hAnsiTheme="minorHAnsi"/>
          <w:b/>
          <w:sz w:val="24"/>
          <w:szCs w:val="24"/>
        </w:rPr>
        <w:t xml:space="preserve"> du candidat</w:t>
      </w:r>
      <w:r w:rsidRPr="000C480C">
        <w:rPr>
          <w:rFonts w:asciiTheme="minorHAnsi" w:hAnsiTheme="minorHAnsi"/>
          <w:sz w:val="24"/>
          <w:szCs w:val="24"/>
        </w:rPr>
        <w:t xml:space="preserve">. Il s’agit plus précisément : </w:t>
      </w:r>
    </w:p>
    <w:p w:rsidR="00CB7E83" w:rsidRPr="00011806" w:rsidRDefault="00CB7E83" w:rsidP="00011806">
      <w:pPr>
        <w:pStyle w:val="Paragraphedeliste"/>
        <w:numPr>
          <w:ilvl w:val="0"/>
          <w:numId w:val="26"/>
        </w:numPr>
        <w:spacing w:before="0" w:after="0" w:line="240" w:lineRule="auto"/>
        <w:rPr>
          <w:rFonts w:asciiTheme="minorHAnsi" w:eastAsia="Times New Roman" w:hAnsiTheme="minorHAnsi" w:cs="Tahoma"/>
          <w:sz w:val="24"/>
          <w:szCs w:val="24"/>
          <w:lang w:val="fr-FR" w:eastAsia="fr-BE"/>
        </w:rPr>
      </w:pPr>
      <w:r w:rsidRPr="00011806">
        <w:rPr>
          <w:rFonts w:asciiTheme="minorHAnsi" w:eastAsia="Times New Roman" w:hAnsiTheme="minorHAnsi" w:cs="Tahoma"/>
          <w:sz w:val="24"/>
          <w:szCs w:val="24"/>
          <w:lang w:val="fr-FR" w:eastAsia="fr-BE"/>
        </w:rPr>
        <w:t>des vols aller-retour en classe économique de la Belgique vers le pays de l’institution d’accueil ;</w:t>
      </w:r>
    </w:p>
    <w:p w:rsidR="002B4255" w:rsidRPr="00011806" w:rsidRDefault="002B4255" w:rsidP="00011806">
      <w:pPr>
        <w:pStyle w:val="Paragraphedeliste"/>
        <w:numPr>
          <w:ilvl w:val="0"/>
          <w:numId w:val="26"/>
        </w:numPr>
        <w:spacing w:before="0" w:after="0" w:line="240" w:lineRule="auto"/>
        <w:rPr>
          <w:rFonts w:asciiTheme="minorHAnsi" w:eastAsia="Times New Roman" w:hAnsiTheme="minorHAnsi" w:cs="Tahoma"/>
          <w:sz w:val="24"/>
          <w:szCs w:val="24"/>
          <w:lang w:val="fr-FR" w:eastAsia="fr-BE"/>
        </w:rPr>
      </w:pPr>
      <w:r w:rsidRPr="00011806">
        <w:rPr>
          <w:rFonts w:asciiTheme="minorHAnsi" w:eastAsia="Times New Roman" w:hAnsiTheme="minorHAnsi" w:cs="Tahoma"/>
          <w:sz w:val="24"/>
          <w:szCs w:val="24"/>
          <w:lang w:val="fr-FR" w:eastAsia="fr-BE"/>
        </w:rPr>
        <w:t>des déplacements locaux par vols intérieurs, ou transports en commun (train, bus, etc.) vers le lieu de mission</w:t>
      </w:r>
      <w:r w:rsidR="00DB7B14" w:rsidRPr="00011806">
        <w:rPr>
          <w:rFonts w:asciiTheme="minorHAnsi" w:eastAsia="Times New Roman" w:hAnsiTheme="minorHAnsi" w:cs="Tahoma"/>
          <w:sz w:val="24"/>
          <w:szCs w:val="24"/>
          <w:lang w:val="fr-FR" w:eastAsia="fr-BE"/>
        </w:rPr>
        <w:t> ;</w:t>
      </w:r>
    </w:p>
    <w:p w:rsidR="002B4255" w:rsidRPr="00011806" w:rsidRDefault="002B4255" w:rsidP="00011806">
      <w:pPr>
        <w:pStyle w:val="Paragraphedeliste"/>
        <w:numPr>
          <w:ilvl w:val="0"/>
          <w:numId w:val="26"/>
        </w:numPr>
        <w:spacing w:before="0" w:after="0" w:line="240" w:lineRule="auto"/>
        <w:rPr>
          <w:rFonts w:asciiTheme="minorHAnsi" w:eastAsia="Times New Roman" w:hAnsiTheme="minorHAnsi" w:cs="Tahoma"/>
          <w:sz w:val="24"/>
          <w:szCs w:val="24"/>
          <w:lang w:val="fr-FR" w:eastAsia="fr-BE"/>
        </w:rPr>
      </w:pPr>
      <w:r w:rsidRPr="00011806">
        <w:rPr>
          <w:rFonts w:asciiTheme="minorHAnsi" w:eastAsia="Times New Roman" w:hAnsiTheme="minorHAnsi" w:cs="Tahoma"/>
          <w:sz w:val="24"/>
          <w:szCs w:val="24"/>
          <w:lang w:val="fr-FR" w:eastAsia="fr-BE"/>
        </w:rPr>
        <w:t>des frais de transfert aller-retour entre le domicile et l’aéroport en Belgique : remboursement intégral des frais de transport en commun, ou en cas d’utilisation du véhicule personnel, 100</w:t>
      </w:r>
      <w:r w:rsidR="00E52442" w:rsidRPr="00011806">
        <w:rPr>
          <w:rFonts w:asciiTheme="minorHAnsi" w:eastAsia="Times New Roman" w:hAnsiTheme="minorHAnsi" w:cs="Tahoma"/>
          <w:sz w:val="24"/>
          <w:szCs w:val="24"/>
          <w:lang w:val="fr-FR" w:eastAsia="fr-BE"/>
        </w:rPr>
        <w:t xml:space="preserve"> km</w:t>
      </w:r>
      <w:r w:rsidRPr="00011806">
        <w:rPr>
          <w:rFonts w:asciiTheme="minorHAnsi" w:eastAsia="Times New Roman" w:hAnsiTheme="minorHAnsi" w:cs="Tahoma"/>
          <w:sz w:val="24"/>
          <w:szCs w:val="24"/>
          <w:lang w:val="fr-FR" w:eastAsia="fr-BE"/>
        </w:rPr>
        <w:t xml:space="preserve"> maximum au tarif de.</w:t>
      </w:r>
      <w:r w:rsidR="00E52442" w:rsidRPr="00011806">
        <w:rPr>
          <w:rFonts w:asciiTheme="minorHAnsi" w:eastAsia="Times New Roman" w:hAnsiTheme="minorHAnsi" w:cs="Tahoma"/>
          <w:sz w:val="24"/>
          <w:szCs w:val="24"/>
          <w:lang w:val="fr-FR" w:eastAsia="fr-BE"/>
        </w:rPr>
        <w:t xml:space="preserve"> 0,3713 EUR/km</w:t>
      </w:r>
      <w:r w:rsidRPr="00011806">
        <w:rPr>
          <w:rFonts w:asciiTheme="minorHAnsi" w:eastAsia="Times New Roman" w:hAnsiTheme="minorHAnsi" w:cs="Tahoma"/>
          <w:sz w:val="24"/>
          <w:szCs w:val="24"/>
          <w:lang w:val="fr-FR" w:eastAsia="fr-BE"/>
        </w:rPr>
        <w:t xml:space="preserve"> Les frais de parking sont exclus de tout remboursement</w:t>
      </w:r>
      <w:r w:rsidR="00DB7B14" w:rsidRPr="00011806">
        <w:rPr>
          <w:rFonts w:asciiTheme="minorHAnsi" w:eastAsia="Times New Roman" w:hAnsiTheme="minorHAnsi" w:cs="Tahoma"/>
          <w:sz w:val="24"/>
          <w:szCs w:val="24"/>
          <w:lang w:val="fr-FR" w:eastAsia="fr-BE"/>
        </w:rPr>
        <w:t> ;</w:t>
      </w:r>
    </w:p>
    <w:p w:rsidR="002B4255" w:rsidRDefault="002B4255" w:rsidP="00011806">
      <w:pPr>
        <w:pStyle w:val="Paragraphedeliste"/>
        <w:numPr>
          <w:ilvl w:val="0"/>
          <w:numId w:val="26"/>
        </w:numPr>
        <w:spacing w:before="0" w:after="0" w:line="240" w:lineRule="auto"/>
        <w:rPr>
          <w:rFonts w:asciiTheme="minorHAnsi" w:eastAsia="Times New Roman" w:hAnsiTheme="minorHAnsi" w:cs="Tahoma"/>
          <w:sz w:val="24"/>
          <w:szCs w:val="24"/>
          <w:lang w:val="fr-FR" w:eastAsia="fr-BE"/>
        </w:rPr>
      </w:pPr>
      <w:r w:rsidRPr="00011806">
        <w:rPr>
          <w:rFonts w:asciiTheme="minorHAnsi" w:eastAsia="Times New Roman" w:hAnsiTheme="minorHAnsi" w:cs="Tahoma"/>
          <w:sz w:val="24"/>
          <w:szCs w:val="24"/>
          <w:lang w:val="fr-FR" w:eastAsia="fr-BE"/>
        </w:rPr>
        <w:t>des frais de transfert depuis l’aéroport vers l’hôtel ou le lieu de mission : frais de taxi, frais de transports en commun (bus, trams, etc.), etc.</w:t>
      </w:r>
    </w:p>
    <w:p w:rsidR="00CB7E83" w:rsidRPr="00011806" w:rsidRDefault="00CB7E83" w:rsidP="00011806">
      <w:pPr>
        <w:pStyle w:val="Paragraphedeliste"/>
        <w:spacing w:before="0" w:after="0" w:line="240" w:lineRule="auto"/>
        <w:ind w:left="360"/>
        <w:rPr>
          <w:rFonts w:asciiTheme="minorHAnsi" w:eastAsia="Times New Roman" w:hAnsiTheme="minorHAnsi" w:cs="Tahoma"/>
          <w:sz w:val="24"/>
          <w:szCs w:val="24"/>
          <w:lang w:val="fr-FR" w:eastAsia="fr-BE"/>
        </w:rPr>
      </w:pPr>
    </w:p>
    <w:p w:rsidR="002B4255" w:rsidRPr="00011806" w:rsidRDefault="002B4255" w:rsidP="00011806">
      <w:pPr>
        <w:spacing w:before="0" w:after="0" w:line="240" w:lineRule="auto"/>
        <w:rPr>
          <w:rFonts w:asciiTheme="minorHAnsi" w:eastAsia="Times New Roman" w:hAnsiTheme="minorHAnsi" w:cs="Tahoma"/>
          <w:sz w:val="24"/>
          <w:szCs w:val="24"/>
          <w:lang w:val="fr-FR" w:eastAsia="fr-BE"/>
        </w:rPr>
      </w:pPr>
      <w:r w:rsidRPr="00011806">
        <w:rPr>
          <w:rFonts w:asciiTheme="minorHAnsi" w:eastAsia="Times New Roman" w:hAnsiTheme="minorHAnsi" w:cs="Tahoma"/>
          <w:sz w:val="24"/>
          <w:szCs w:val="24"/>
          <w:lang w:val="fr-FR" w:eastAsia="fr-BE"/>
        </w:rPr>
        <w:t xml:space="preserve">À noter que WBI se réserve le droit de plafonner le montant de billets d’avion qu’il estimerait anormalement élevé. </w:t>
      </w:r>
    </w:p>
    <w:p w:rsidR="00DB7B14" w:rsidRDefault="00691EE2" w:rsidP="002A167B">
      <w:p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Dans le cas où l’activité impliquerait plus d’un membre du personnel de l’établissement de la FWB, une personne </w:t>
      </w:r>
      <w:r w:rsidR="00BE3506" w:rsidRPr="000C480C">
        <w:rPr>
          <w:rFonts w:asciiTheme="minorHAnsi" w:hAnsiTheme="minorHAnsi"/>
          <w:sz w:val="24"/>
          <w:szCs w:val="24"/>
        </w:rPr>
        <w:t xml:space="preserve">uniquement </w:t>
      </w:r>
      <w:r w:rsidRPr="000C480C">
        <w:rPr>
          <w:rFonts w:asciiTheme="minorHAnsi" w:hAnsiTheme="minorHAnsi"/>
          <w:sz w:val="24"/>
          <w:szCs w:val="24"/>
        </w:rPr>
        <w:t xml:space="preserve">sera financée pour la mission. Des </w:t>
      </w:r>
      <w:r w:rsidRPr="000C480C">
        <w:rPr>
          <w:rFonts w:asciiTheme="minorHAnsi" w:hAnsiTheme="minorHAnsi"/>
          <w:b/>
          <w:sz w:val="24"/>
          <w:szCs w:val="24"/>
        </w:rPr>
        <w:t>dérogations sont envisageables</w:t>
      </w:r>
      <w:r w:rsidRPr="000C480C">
        <w:rPr>
          <w:rFonts w:asciiTheme="minorHAnsi" w:hAnsiTheme="minorHAnsi"/>
          <w:sz w:val="24"/>
          <w:szCs w:val="24"/>
        </w:rPr>
        <w:t xml:space="preserve"> lesquelles seront appréciées par le comité de sélection au cas par cas, par exemple : un professeur « confirmé » et en fin de carrière qui partirait avec un jeune collègue pour transmettre son expérience.</w:t>
      </w:r>
    </w:p>
    <w:p w:rsidR="002A167B" w:rsidRPr="000C480C" w:rsidRDefault="002A167B" w:rsidP="002A167B">
      <w:p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Pour le </w:t>
      </w:r>
      <w:proofErr w:type="spellStart"/>
      <w:r w:rsidRPr="000C480C">
        <w:rPr>
          <w:rFonts w:asciiTheme="minorHAnsi" w:hAnsiTheme="minorHAnsi"/>
          <w:sz w:val="24"/>
          <w:szCs w:val="24"/>
        </w:rPr>
        <w:t>FMa</w:t>
      </w:r>
      <w:proofErr w:type="spellEnd"/>
      <w:r w:rsidRPr="000C480C">
        <w:rPr>
          <w:rFonts w:asciiTheme="minorHAnsi" w:hAnsiTheme="minorHAnsi"/>
          <w:sz w:val="24"/>
          <w:szCs w:val="24"/>
        </w:rPr>
        <w:t>, le financement de la mobilité des membres du personnel académique</w:t>
      </w:r>
      <w:r w:rsidR="00691EE2" w:rsidRPr="000C480C">
        <w:rPr>
          <w:rFonts w:asciiTheme="minorHAnsi" w:hAnsiTheme="minorHAnsi"/>
          <w:sz w:val="24"/>
          <w:szCs w:val="24"/>
        </w:rPr>
        <w:t>/enseignant</w:t>
      </w:r>
      <w:r w:rsidRPr="000C480C">
        <w:rPr>
          <w:rFonts w:asciiTheme="minorHAnsi" w:hAnsiTheme="minorHAnsi"/>
          <w:sz w:val="24"/>
          <w:szCs w:val="24"/>
        </w:rPr>
        <w:t xml:space="preserve">, scientifique ou administratif des établissements d’enseignement </w:t>
      </w:r>
      <w:r w:rsidRPr="000C480C">
        <w:rPr>
          <w:rFonts w:asciiTheme="minorHAnsi" w:hAnsiTheme="minorHAnsi"/>
          <w:sz w:val="24"/>
          <w:szCs w:val="24"/>
        </w:rPr>
        <w:lastRenderedPageBreak/>
        <w:t>supérieur du Maghreb vers leurs partenaires de la Fédération Wallonie-Bruxelles portera sur :</w:t>
      </w:r>
    </w:p>
    <w:p w:rsidR="00CB7E83" w:rsidRPr="000C480C" w:rsidRDefault="00CB7E83" w:rsidP="00CB7E83">
      <w:pPr>
        <w:pStyle w:val="Listepuces-ARES"/>
        <w:numPr>
          <w:ilvl w:val="0"/>
          <w:numId w:val="36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les frais de logement</w:t>
      </w:r>
      <w:r>
        <w:rPr>
          <w:rFonts w:asciiTheme="minorHAnsi" w:hAnsiTheme="minorHAnsi"/>
          <w:sz w:val="24"/>
          <w:szCs w:val="24"/>
        </w:rPr>
        <w:t> (maximum 100€ par nuitée)</w:t>
      </w:r>
    </w:p>
    <w:p w:rsidR="00CB7E83" w:rsidRPr="000C480C" w:rsidRDefault="00CB7E83" w:rsidP="00CB7E83">
      <w:pPr>
        <w:pStyle w:val="Listepuces-ARES"/>
        <w:numPr>
          <w:ilvl w:val="0"/>
          <w:numId w:val="36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les frais de séjour</w:t>
      </w:r>
      <w:r>
        <w:rPr>
          <w:rFonts w:asciiTheme="minorHAnsi" w:hAnsiTheme="minorHAnsi"/>
          <w:sz w:val="24"/>
          <w:szCs w:val="24"/>
        </w:rPr>
        <w:t xml:space="preserve"> (maximum 56€ par jour) ;</w:t>
      </w:r>
    </w:p>
    <w:p w:rsidR="00CB7E83" w:rsidRDefault="002A167B" w:rsidP="00CB7E83">
      <w:pPr>
        <w:pStyle w:val="Listepuces-ARES"/>
        <w:numPr>
          <w:ilvl w:val="0"/>
          <w:numId w:val="36"/>
        </w:num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>les frais déplacements locaux</w:t>
      </w:r>
      <w:r w:rsidR="0076499A" w:rsidRPr="000C480C">
        <w:rPr>
          <w:rFonts w:asciiTheme="minorHAnsi" w:hAnsiTheme="minorHAnsi"/>
          <w:sz w:val="24"/>
          <w:szCs w:val="24"/>
        </w:rPr>
        <w:t>, hors déplacement de l’aéroport vers le lieu de résidence</w:t>
      </w:r>
      <w:r w:rsidR="009C07AA">
        <w:rPr>
          <w:rFonts w:asciiTheme="minorHAnsi" w:hAnsiTheme="minorHAnsi"/>
          <w:sz w:val="24"/>
          <w:szCs w:val="24"/>
        </w:rPr>
        <w:t>,</w:t>
      </w:r>
      <w:r w:rsidR="0076499A" w:rsidRPr="000C480C">
        <w:rPr>
          <w:rFonts w:asciiTheme="minorHAnsi" w:hAnsiTheme="minorHAnsi"/>
          <w:sz w:val="24"/>
          <w:szCs w:val="24"/>
        </w:rPr>
        <w:t xml:space="preserve"> pendant la mission.</w:t>
      </w:r>
    </w:p>
    <w:p w:rsidR="00CB7E83" w:rsidRDefault="00CB7E83" w:rsidP="00011806">
      <w:pPr>
        <w:pStyle w:val="Listepuces-ARES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</w:p>
    <w:p w:rsidR="00CB7E83" w:rsidRDefault="00CB7E83" w:rsidP="00011806">
      <w:pPr>
        <w:pStyle w:val="Listepuces-ARES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Les frais de </w:t>
      </w:r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  <w:t xml:space="preserve">vols </w:t>
      </w:r>
      <w:r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  <w:t xml:space="preserve">aller-retour entre l’institution d’origine et la </w:t>
      </w:r>
      <w:r w:rsidRPr="000C480C"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  <w:t xml:space="preserve">Belgique </w:t>
      </w:r>
      <w:r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  <w:t xml:space="preserve">ne sont pas pris en charge pour les mobilités des membres des établissements d’enseignement supérieur du Maghreb. </w:t>
      </w:r>
    </w:p>
    <w:p w:rsidR="00CB7E83" w:rsidRDefault="00CB7E83" w:rsidP="00011806">
      <w:pPr>
        <w:pStyle w:val="Listepuces-ARES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</w:p>
    <w:p w:rsidR="00CB7E83" w:rsidRDefault="00CB7E83" w:rsidP="00011806">
      <w:pPr>
        <w:pStyle w:val="Listepuces-ARES"/>
        <w:numPr>
          <w:ilvl w:val="0"/>
          <w:numId w:val="0"/>
        </w:numPr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</w:pPr>
      <w:r w:rsidRPr="00011806"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  <w:t xml:space="preserve">À noter que WBI se réserve le droit de plafonner le montant de frais de déplacements locaux qu’il estimerait anormalement élevé. </w:t>
      </w:r>
    </w:p>
    <w:p w:rsidR="00CB7E83" w:rsidRDefault="00CB7E83" w:rsidP="00011806">
      <w:pPr>
        <w:pStyle w:val="Listepuces-ARES"/>
        <w:numPr>
          <w:ilvl w:val="0"/>
          <w:numId w:val="0"/>
        </w:numPr>
        <w:rPr>
          <w:rFonts w:asciiTheme="minorHAnsi" w:eastAsia="Times New Roman" w:hAnsiTheme="minorHAnsi" w:cs="Tahoma"/>
          <w:color w:val="333333"/>
          <w:sz w:val="24"/>
          <w:szCs w:val="24"/>
          <w:lang w:val="fr-FR" w:eastAsia="fr-BE"/>
        </w:rPr>
      </w:pPr>
    </w:p>
    <w:p w:rsidR="00CB7E83" w:rsidRPr="00CB7E83" w:rsidRDefault="00CB7E83" w:rsidP="00011806">
      <w:pPr>
        <w:pStyle w:val="Listepuces-ARES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</w:p>
    <w:p w:rsidR="00C863BE" w:rsidRPr="000C480C" w:rsidRDefault="00C863BE" w:rsidP="00C863BE">
      <w:pPr>
        <w:rPr>
          <w:rFonts w:asciiTheme="minorHAnsi" w:hAnsiTheme="minorHAnsi"/>
          <w:sz w:val="24"/>
          <w:szCs w:val="24"/>
        </w:rPr>
      </w:pPr>
      <w:r w:rsidRPr="000C480C">
        <w:rPr>
          <w:rFonts w:asciiTheme="minorHAnsi" w:hAnsiTheme="minorHAnsi"/>
          <w:sz w:val="24"/>
          <w:szCs w:val="24"/>
        </w:rPr>
        <w:t xml:space="preserve">Ce financement fera l’objet d’un </w:t>
      </w:r>
      <w:r w:rsidRPr="000C480C">
        <w:rPr>
          <w:rFonts w:asciiTheme="minorHAnsi" w:hAnsiTheme="minorHAnsi"/>
          <w:b/>
          <w:sz w:val="24"/>
          <w:szCs w:val="24"/>
        </w:rPr>
        <w:t>arrêté de subvention</w:t>
      </w:r>
      <w:r w:rsidRPr="000C480C">
        <w:rPr>
          <w:rFonts w:asciiTheme="minorHAnsi" w:hAnsiTheme="minorHAnsi"/>
          <w:sz w:val="24"/>
          <w:szCs w:val="24"/>
        </w:rPr>
        <w:t xml:space="preserve"> et sera libéré sur présentation, dans le</w:t>
      </w:r>
      <w:r w:rsidR="002B4255" w:rsidRPr="000C480C">
        <w:rPr>
          <w:rFonts w:asciiTheme="minorHAnsi" w:hAnsiTheme="minorHAnsi"/>
          <w:sz w:val="24"/>
          <w:szCs w:val="24"/>
        </w:rPr>
        <w:t>s deux</w:t>
      </w:r>
      <w:r w:rsidRPr="000C480C">
        <w:rPr>
          <w:rFonts w:asciiTheme="minorHAnsi" w:hAnsiTheme="minorHAnsi"/>
          <w:sz w:val="24"/>
          <w:szCs w:val="24"/>
        </w:rPr>
        <w:t xml:space="preserve"> mois qui sui</w:t>
      </w:r>
      <w:r w:rsidR="00B206A9" w:rsidRPr="000C480C">
        <w:rPr>
          <w:rFonts w:asciiTheme="minorHAnsi" w:hAnsiTheme="minorHAnsi"/>
          <w:sz w:val="24"/>
          <w:szCs w:val="24"/>
        </w:rPr>
        <w:t>ven</w:t>
      </w:r>
      <w:r w:rsidRPr="000C480C">
        <w:rPr>
          <w:rFonts w:asciiTheme="minorHAnsi" w:hAnsiTheme="minorHAnsi"/>
          <w:sz w:val="24"/>
          <w:szCs w:val="24"/>
        </w:rPr>
        <w:t xml:space="preserve">t la mission, d’une </w:t>
      </w:r>
      <w:r w:rsidRPr="000C480C">
        <w:rPr>
          <w:rFonts w:asciiTheme="minorHAnsi" w:hAnsiTheme="minorHAnsi"/>
          <w:b/>
          <w:sz w:val="24"/>
          <w:szCs w:val="24"/>
        </w:rPr>
        <w:t>déclaration de créance</w:t>
      </w:r>
      <w:r w:rsidRPr="000C480C">
        <w:rPr>
          <w:rFonts w:asciiTheme="minorHAnsi" w:hAnsiTheme="minorHAnsi"/>
          <w:sz w:val="24"/>
          <w:szCs w:val="24"/>
        </w:rPr>
        <w:t xml:space="preserve"> accompagnée des justificatifs originaux correspondants et d’un </w:t>
      </w:r>
      <w:r w:rsidRPr="000C480C">
        <w:rPr>
          <w:rFonts w:asciiTheme="minorHAnsi" w:hAnsiTheme="minorHAnsi"/>
          <w:b/>
          <w:sz w:val="24"/>
          <w:szCs w:val="24"/>
        </w:rPr>
        <w:t>rapport de</w:t>
      </w:r>
      <w:r w:rsidRPr="000C480C">
        <w:rPr>
          <w:rFonts w:asciiTheme="minorHAnsi" w:hAnsiTheme="minorHAnsi"/>
          <w:sz w:val="24"/>
          <w:szCs w:val="24"/>
        </w:rPr>
        <w:t xml:space="preserve"> </w:t>
      </w:r>
      <w:r w:rsidRPr="000C480C">
        <w:rPr>
          <w:rFonts w:asciiTheme="minorHAnsi" w:hAnsiTheme="minorHAnsi"/>
          <w:b/>
          <w:sz w:val="24"/>
          <w:szCs w:val="24"/>
        </w:rPr>
        <w:t>mission</w:t>
      </w:r>
      <w:r w:rsidRPr="000C480C">
        <w:rPr>
          <w:rFonts w:asciiTheme="minorHAnsi" w:hAnsiTheme="minorHAnsi"/>
          <w:sz w:val="24"/>
          <w:szCs w:val="24"/>
        </w:rPr>
        <w:t>.</w:t>
      </w:r>
    </w:p>
    <w:p w:rsidR="00D972FA" w:rsidRPr="000C480C" w:rsidRDefault="00DC4162">
      <w:pPr>
        <w:rPr>
          <w:rFonts w:asciiTheme="minorHAnsi" w:hAnsiTheme="minorHAnsi"/>
          <w:sz w:val="24"/>
          <w:szCs w:val="24"/>
        </w:rPr>
      </w:pPr>
      <w:r>
        <w:rPr>
          <w:rFonts w:asciiTheme="minorHAnsi" w:eastAsia="SimSun" w:hAnsiTheme="minorHAnsi" w:cs="Times New Roman"/>
          <w:noProof/>
          <w:color w:val="00A5BD"/>
          <w:spacing w:val="-10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AE4BB" wp14:editId="3465E7D9">
                <wp:simplePos x="2667000" y="433387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714625" cy="0"/>
                <wp:effectExtent l="0" t="0" r="9525" b="19050"/>
                <wp:wrapSquare wrapText="bothSides"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" from="0,0" to="213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" strokecolor="black [3040]">
                <w10:wrap type="square" anchorx="margin" anchory="margin"/>
              </v:line>
            </w:pict>
          </mc:Fallback>
        </mc:AlternateContent>
      </w:r>
    </w:p>
    <w:sectPr w:rsidR="00D972FA" w:rsidRPr="000C480C" w:rsidSect="00754746">
      <w:footerReference w:type="default" r:id="rId16"/>
      <w:headerReference w:type="first" r:id="rId17"/>
      <w:footerReference w:type="first" r:id="rId18"/>
      <w:pgSz w:w="11906" w:h="16838" w:code="9"/>
      <w:pgMar w:top="1418" w:right="1418" w:bottom="1559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54D" w:rsidRDefault="00A1154D" w:rsidP="00F21123">
      <w:r>
        <w:separator/>
      </w:r>
    </w:p>
    <w:p w:rsidR="00A1154D" w:rsidRDefault="00A1154D" w:rsidP="00F21123"/>
    <w:p w:rsidR="00A1154D" w:rsidRDefault="00A1154D" w:rsidP="00F21123"/>
    <w:p w:rsidR="00A1154D" w:rsidRDefault="00A1154D" w:rsidP="00F21123"/>
    <w:p w:rsidR="00A1154D" w:rsidRDefault="00A1154D" w:rsidP="00F21123"/>
    <w:p w:rsidR="00A1154D" w:rsidRDefault="00A1154D" w:rsidP="00F21123"/>
    <w:p w:rsidR="00A1154D" w:rsidRDefault="00A1154D" w:rsidP="00F21123"/>
    <w:p w:rsidR="00A1154D" w:rsidRDefault="00A1154D"/>
  </w:endnote>
  <w:endnote w:type="continuationSeparator" w:id="0">
    <w:p w:rsidR="00A1154D" w:rsidRDefault="00A1154D" w:rsidP="00F21123">
      <w:r>
        <w:continuationSeparator/>
      </w:r>
    </w:p>
    <w:p w:rsidR="00A1154D" w:rsidRDefault="00A1154D" w:rsidP="00F21123"/>
    <w:p w:rsidR="00A1154D" w:rsidRDefault="00A1154D" w:rsidP="00F21123"/>
    <w:p w:rsidR="00A1154D" w:rsidRDefault="00A1154D" w:rsidP="00F21123"/>
    <w:p w:rsidR="00A1154D" w:rsidRDefault="00A1154D" w:rsidP="00F21123"/>
    <w:p w:rsidR="00A1154D" w:rsidRDefault="00A1154D" w:rsidP="00F21123"/>
    <w:p w:rsidR="00A1154D" w:rsidRDefault="00A1154D" w:rsidP="00F21123"/>
    <w:p w:rsidR="00A1154D" w:rsidRDefault="00A115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1523516"/>
      <w:docPartObj>
        <w:docPartGallery w:val="Page Numbers (Bottom of Page)"/>
        <w:docPartUnique/>
      </w:docPartObj>
    </w:sdtPr>
    <w:sdtEndPr/>
    <w:sdtContent>
      <w:p w:rsidR="00DC4162" w:rsidRDefault="00DC416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AC8" w:rsidRPr="00C73AC8">
          <w:rPr>
            <w:noProof/>
            <w:lang w:val="fr-FR"/>
          </w:rPr>
          <w:t>7</w:t>
        </w:r>
        <w:r>
          <w:fldChar w:fldCharType="end"/>
        </w:r>
      </w:p>
    </w:sdtContent>
  </w:sdt>
  <w:p w:rsidR="0013794E" w:rsidRPr="00110246" w:rsidRDefault="0013794E" w:rsidP="00110246">
    <w:pPr>
      <w:pStyle w:val="En-tte-Pieddepagedroite-ARES"/>
      <w:spacing w:before="60"/>
      <w:ind w:right="-743"/>
      <w:rPr>
        <w:rFonts w:ascii="Arial Black" w:hAnsi="Arial Blac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999422"/>
      <w:docPartObj>
        <w:docPartGallery w:val="Page Numbers (Bottom of Page)"/>
        <w:docPartUnique/>
      </w:docPartObj>
    </w:sdtPr>
    <w:sdtEndPr/>
    <w:sdtContent>
      <w:p w:rsidR="00F60F06" w:rsidRDefault="00F60F0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AC8" w:rsidRPr="00C73AC8">
          <w:rPr>
            <w:noProof/>
            <w:lang w:val="fr-FR"/>
          </w:rPr>
          <w:t>1</w:t>
        </w:r>
        <w:r>
          <w:fldChar w:fldCharType="end"/>
        </w:r>
      </w:p>
    </w:sdtContent>
  </w:sdt>
  <w:p w:rsidR="0013794E" w:rsidRPr="00F87E54" w:rsidRDefault="0013794E" w:rsidP="00F87E54">
    <w:pPr>
      <w:pStyle w:val="En-tte-Pieddepagegauche-ARE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54D" w:rsidRPr="00BC1454" w:rsidRDefault="00A1154D" w:rsidP="00BC1454">
      <w:pPr>
        <w:pStyle w:val="Notedebasdepage"/>
      </w:pPr>
      <w:r w:rsidRPr="00BC1454">
        <w:separator/>
      </w:r>
    </w:p>
  </w:footnote>
  <w:footnote w:type="continuationSeparator" w:id="0">
    <w:p w:rsidR="00A1154D" w:rsidRDefault="00A1154D" w:rsidP="00F21123">
      <w:r>
        <w:continuationSeparator/>
      </w:r>
    </w:p>
    <w:p w:rsidR="00A1154D" w:rsidRDefault="00A1154D" w:rsidP="00F21123"/>
    <w:p w:rsidR="00A1154D" w:rsidRDefault="00A1154D" w:rsidP="00F21123"/>
    <w:p w:rsidR="00A1154D" w:rsidRDefault="00A1154D" w:rsidP="00F21123"/>
    <w:p w:rsidR="00A1154D" w:rsidRDefault="00A1154D" w:rsidP="00F21123"/>
    <w:p w:rsidR="00A1154D" w:rsidRDefault="00A1154D" w:rsidP="00F21123"/>
    <w:p w:rsidR="00A1154D" w:rsidRDefault="00A1154D" w:rsidP="00F21123"/>
    <w:p w:rsidR="00A1154D" w:rsidRDefault="00A1154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4E" w:rsidRDefault="0013794E" w:rsidP="00D5048F">
    <w:pPr>
      <w:pStyle w:val="En-tte-Pieddepagegauche-ARES"/>
      <w:rPr>
        <w:noProof/>
        <w:lang w:eastAsia="fr-BE"/>
      </w:rPr>
    </w:pPr>
    <w:r>
      <w:rPr>
        <w:noProof/>
        <w:lang w:val="fr-FR" w:eastAsia="fr-FR"/>
      </w:rPr>
      <w:drawing>
        <wp:inline distT="0" distB="0" distL="0" distR="0" wp14:anchorId="5CB77237" wp14:editId="04A5A2CB">
          <wp:extent cx="2039545" cy="1143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B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743" cy="1142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3794E" w:rsidRDefault="0013794E" w:rsidP="00D5048F">
    <w:pPr>
      <w:pStyle w:val="En-tte-Pieddepagegauche-ARES"/>
      <w:rPr>
        <w:noProof/>
        <w:lang w:eastAsia="fr-BE"/>
      </w:rPr>
    </w:pPr>
  </w:p>
  <w:p w:rsidR="0013794E" w:rsidRPr="00D5048F" w:rsidRDefault="0013794E" w:rsidP="00D5048F">
    <w:pPr>
      <w:pStyle w:val="En-tte-Pieddepagegauche-ARE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2D82F5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416422E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1106DB9"/>
    <w:multiLevelType w:val="multilevel"/>
    <w:tmpl w:val="7A5CB3D2"/>
    <w:lvl w:ilvl="0">
      <w:start w:val="8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8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2900535"/>
    <w:multiLevelType w:val="multilevel"/>
    <w:tmpl w:val="3650EF4A"/>
    <w:lvl w:ilvl="0">
      <w:start w:val="1"/>
      <w:numFmt w:val="decimalZero"/>
      <w:pStyle w:val="TITRE1-ARES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TITRE2-ARES"/>
      <w:lvlText w:val="%1.%2 /"/>
      <w:lvlJc w:val="left"/>
      <w:pPr>
        <w:tabs>
          <w:tab w:val="num" w:pos="1077"/>
        </w:tabs>
        <w:ind w:left="1077" w:hanging="107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-ARES"/>
      <w:lvlText w:val="%1. %2.%3 /"/>
      <w:lvlJc w:val="left"/>
      <w:pPr>
        <w:tabs>
          <w:tab w:val="num" w:pos="1077"/>
        </w:tabs>
        <w:ind w:left="1077" w:hanging="1077"/>
      </w:pPr>
      <w:rPr>
        <w:rFonts w:cs="Arial" w:hint="default"/>
      </w:rPr>
    </w:lvl>
    <w:lvl w:ilvl="3">
      <w:start w:val="1"/>
      <w:numFmt w:val="decimal"/>
      <w:pStyle w:val="TITRE4-ARES"/>
      <w:lvlText w:val="%1. %2.%3.%4 /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lowerLetter"/>
      <w:pStyle w:val="TITRE5-ARES"/>
      <w:lvlText w:val="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bullet"/>
      <w:pStyle w:val="TITRE6-ARE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06981AB0"/>
    <w:multiLevelType w:val="multilevel"/>
    <w:tmpl w:val="9708BAD0"/>
    <w:lvl w:ilvl="0">
      <w:start w:val="1"/>
      <w:numFmt w:val="decimal"/>
      <w:suff w:val="space"/>
      <w:lvlText w:val="/ 0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0%1.%2 /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0%1. %2.%3 /"/>
      <w:lvlJc w:val="left"/>
      <w:pPr>
        <w:tabs>
          <w:tab w:val="num" w:pos="1077"/>
        </w:tabs>
        <w:ind w:left="1077" w:hanging="1077"/>
      </w:pPr>
      <w:rPr>
        <w:rFonts w:ascii="Arial" w:hAnsi="Arial" w:cs="Arial" w:hint="default"/>
        <w:b/>
      </w:rPr>
    </w:lvl>
    <w:lvl w:ilvl="3">
      <w:start w:val="1"/>
      <w:numFmt w:val="decimal"/>
      <w:lvlText w:val="0%1. %2.%3.%4 /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0A8249A2"/>
    <w:multiLevelType w:val="hybridMultilevel"/>
    <w:tmpl w:val="36D62B1C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2F6EC2"/>
    <w:multiLevelType w:val="hybridMultilevel"/>
    <w:tmpl w:val="A622D91C"/>
    <w:lvl w:ilvl="0" w:tplc="D74E503A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9F3433"/>
    <w:multiLevelType w:val="multilevel"/>
    <w:tmpl w:val="D5EC407C"/>
    <w:styleLink w:val="Styledelistenumrote-ARES"/>
    <w:lvl w:ilvl="0">
      <w:start w:val="1"/>
      <w:numFmt w:val="decimal"/>
      <w:pStyle w:val="OJNiveau1-ARES"/>
      <w:lvlText w:val="0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pStyle w:val="OJNiveau2-ARES"/>
      <w:lvlText w:val="0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OJNiveau3-ARES"/>
      <w:lvlText w:val="0%1.%2.%3.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decimal"/>
      <w:lvlText w:val="0%1.%2.%3.%4."/>
      <w:lvlJc w:val="left"/>
      <w:pPr>
        <w:tabs>
          <w:tab w:val="num" w:pos="2778"/>
        </w:tabs>
        <w:ind w:left="2778" w:hanging="907"/>
      </w:pPr>
      <w:rPr>
        <w:rFonts w:hint="default"/>
      </w:rPr>
    </w:lvl>
    <w:lvl w:ilvl="4">
      <w:start w:val="1"/>
      <w:numFmt w:val="decimal"/>
      <w:lvlText w:val="0%1.%2.%3.%4.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0%1.%2.%3.%4.%5.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0%1.%2.%3.%4.%5.%6.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0%1.%2.%3.%4.%5.%6.%7.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0%1.%2.%3.%4.%5.%6.%7.%8.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9">
    <w:nsid w:val="15923E1B"/>
    <w:multiLevelType w:val="multilevel"/>
    <w:tmpl w:val="AF2A871A"/>
    <w:styleLink w:val="StyledelistenumroteBECA-ARES"/>
    <w:lvl w:ilvl="0">
      <w:start w:val="1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1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75D0133"/>
    <w:multiLevelType w:val="hybridMultilevel"/>
    <w:tmpl w:val="3AD6B80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275615"/>
    <w:multiLevelType w:val="multilevel"/>
    <w:tmpl w:val="A9EC68F6"/>
    <w:styleLink w:val="StyledelistepucesARES"/>
    <w:lvl w:ilvl="0">
      <w:start w:val="1"/>
      <w:numFmt w:val="bullet"/>
      <w:pStyle w:val="Listepuces-ARES"/>
      <w:lvlText w:val="»"/>
      <w:lvlJc w:val="left"/>
      <w:pPr>
        <w:tabs>
          <w:tab w:val="num" w:pos="340"/>
        </w:tabs>
        <w:ind w:left="340" w:hanging="227"/>
      </w:pPr>
      <w:rPr>
        <w:rFonts w:hint="default"/>
        <w:b w:val="0"/>
        <w:bCs/>
        <w:color w:val="000000" w:themeColor="text1"/>
      </w:rPr>
    </w:lvl>
    <w:lvl w:ilvl="1">
      <w:start w:val="1"/>
      <w:numFmt w:val="bullet"/>
      <w:lvlText w:val="»"/>
      <w:lvlJc w:val="left"/>
      <w:pPr>
        <w:tabs>
          <w:tab w:val="num" w:pos="567"/>
        </w:tabs>
        <w:ind w:left="567" w:hanging="227"/>
      </w:pPr>
      <w:rPr>
        <w:rFonts w:hint="default"/>
        <w:color w:val="000000" w:themeColor="text1"/>
      </w:rPr>
    </w:lvl>
    <w:lvl w:ilvl="2">
      <w:start w:val="1"/>
      <w:numFmt w:val="bullet"/>
      <w:lvlText w:val="»"/>
      <w:lvlJc w:val="left"/>
      <w:pPr>
        <w:tabs>
          <w:tab w:val="num" w:pos="794"/>
        </w:tabs>
        <w:ind w:left="794" w:hanging="227"/>
      </w:pPr>
      <w:rPr>
        <w:rFonts w:hint="default"/>
        <w:color w:val="000000" w:themeColor="text1"/>
      </w:rPr>
    </w:lvl>
    <w:lvl w:ilvl="3">
      <w:start w:val="1"/>
      <w:numFmt w:val="bullet"/>
      <w:lvlText w:val="»"/>
      <w:lvlJc w:val="left"/>
      <w:pPr>
        <w:tabs>
          <w:tab w:val="num" w:pos="1021"/>
        </w:tabs>
        <w:ind w:left="1021" w:hanging="227"/>
      </w:pPr>
      <w:rPr>
        <w:rFonts w:hint="default"/>
        <w:color w:val="000000" w:themeColor="text1"/>
      </w:rPr>
    </w:lvl>
    <w:lvl w:ilvl="4">
      <w:start w:val="1"/>
      <w:numFmt w:val="bullet"/>
      <w:lvlText w:val="»"/>
      <w:lvlJc w:val="left"/>
      <w:pPr>
        <w:tabs>
          <w:tab w:val="num" w:pos="1248"/>
        </w:tabs>
        <w:ind w:left="1248" w:hanging="227"/>
      </w:pPr>
      <w:rPr>
        <w:rFonts w:hint="default"/>
        <w:color w:val="000000" w:themeColor="text1"/>
      </w:rPr>
    </w:lvl>
    <w:lvl w:ilvl="5">
      <w:start w:val="1"/>
      <w:numFmt w:val="bullet"/>
      <w:lvlText w:val="»"/>
      <w:lvlJc w:val="left"/>
      <w:pPr>
        <w:tabs>
          <w:tab w:val="num" w:pos="1475"/>
        </w:tabs>
        <w:ind w:left="1475" w:hanging="227"/>
      </w:pPr>
      <w:rPr>
        <w:rFonts w:hint="default"/>
        <w:color w:val="000000" w:themeColor="text1"/>
      </w:rPr>
    </w:lvl>
    <w:lvl w:ilvl="6">
      <w:start w:val="1"/>
      <w:numFmt w:val="bullet"/>
      <w:lvlText w:val="»"/>
      <w:lvlJc w:val="left"/>
      <w:pPr>
        <w:tabs>
          <w:tab w:val="num" w:pos="1702"/>
        </w:tabs>
        <w:ind w:left="1702" w:hanging="227"/>
      </w:pPr>
      <w:rPr>
        <w:rFonts w:hint="default"/>
        <w:color w:val="000000" w:themeColor="text1"/>
      </w:rPr>
    </w:lvl>
    <w:lvl w:ilvl="7">
      <w:start w:val="1"/>
      <w:numFmt w:val="bullet"/>
      <w:lvlText w:val="»"/>
      <w:lvlJc w:val="left"/>
      <w:pPr>
        <w:tabs>
          <w:tab w:val="num" w:pos="1929"/>
        </w:tabs>
        <w:ind w:left="1929" w:hanging="227"/>
      </w:pPr>
      <w:rPr>
        <w:rFonts w:hint="default"/>
        <w:color w:val="000000" w:themeColor="text1"/>
      </w:rPr>
    </w:lvl>
    <w:lvl w:ilvl="8">
      <w:start w:val="1"/>
      <w:numFmt w:val="bullet"/>
      <w:lvlText w:val="»"/>
      <w:lvlJc w:val="left"/>
      <w:pPr>
        <w:tabs>
          <w:tab w:val="num" w:pos="2156"/>
        </w:tabs>
        <w:ind w:left="2156" w:hanging="227"/>
      </w:pPr>
      <w:rPr>
        <w:rFonts w:hint="default"/>
        <w:color w:val="000000" w:themeColor="text1"/>
      </w:rPr>
    </w:lvl>
  </w:abstractNum>
  <w:abstractNum w:abstractNumId="12">
    <w:nsid w:val="21346F9A"/>
    <w:multiLevelType w:val="multilevel"/>
    <w:tmpl w:val="080C001D"/>
    <w:name w:val="Liste numérotée - Titres - ARES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3000200"/>
    <w:multiLevelType w:val="hybridMultilevel"/>
    <w:tmpl w:val="D3B69CC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3646C0F"/>
    <w:multiLevelType w:val="hybridMultilevel"/>
    <w:tmpl w:val="9194830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F517E"/>
    <w:multiLevelType w:val="hybridMultilevel"/>
    <w:tmpl w:val="152CAB3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D12ACF"/>
    <w:multiLevelType w:val="multilevel"/>
    <w:tmpl w:val="3B9C5BB4"/>
    <w:lvl w:ilvl="0">
      <w:start w:val="7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8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89F6EA2"/>
    <w:multiLevelType w:val="multilevel"/>
    <w:tmpl w:val="C5BAF4A0"/>
    <w:styleLink w:val="StyledelistenumroteTITRES-ARES"/>
    <w:lvl w:ilvl="0">
      <w:start w:val="1"/>
      <w:numFmt w:val="decimalZer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 /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 %2.%3 /"/>
      <w:lvlJc w:val="left"/>
      <w:pPr>
        <w:tabs>
          <w:tab w:val="num" w:pos="1077"/>
        </w:tabs>
        <w:ind w:left="1077" w:hanging="1077"/>
      </w:pPr>
      <w:rPr>
        <w:rFonts w:cs="Arial" w:hint="default"/>
      </w:rPr>
    </w:lvl>
    <w:lvl w:ilvl="3">
      <w:start w:val="1"/>
      <w:numFmt w:val="decimal"/>
      <w:lvlText w:val="%1. %2.%3.%4 /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3C374980"/>
    <w:multiLevelType w:val="multilevel"/>
    <w:tmpl w:val="AF2A871A"/>
    <w:lvl w:ilvl="0">
      <w:start w:val="1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1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D0E757D"/>
    <w:multiLevelType w:val="multilevel"/>
    <w:tmpl w:val="41D4D6AE"/>
    <w:lvl w:ilvl="0">
      <w:start w:val="10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1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E2714E3"/>
    <w:multiLevelType w:val="hybridMultilevel"/>
    <w:tmpl w:val="64AC913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044E72"/>
    <w:multiLevelType w:val="multilevel"/>
    <w:tmpl w:val="69D8176E"/>
    <w:lvl w:ilvl="0">
      <w:start w:val="1"/>
      <w:numFmt w:val="decimal"/>
      <w:pStyle w:val="Listenumrote-ARES"/>
      <w:lvlText w:val="0%1."/>
      <w:lvlJc w:val="left"/>
      <w:pPr>
        <w:tabs>
          <w:tab w:val="num" w:pos="567"/>
        </w:tabs>
        <w:ind w:left="567" w:hanging="454"/>
      </w:pPr>
      <w:rPr>
        <w:rFonts w:hint="default"/>
        <w:b/>
        <w:bCs/>
        <w:color w:val="00A5BD"/>
      </w:rPr>
    </w:lvl>
    <w:lvl w:ilvl="1">
      <w:start w:val="1"/>
      <w:numFmt w:val="decimal"/>
      <w:lvlText w:val="0%1.%2."/>
      <w:lvlJc w:val="left"/>
      <w:pPr>
        <w:tabs>
          <w:tab w:val="num" w:pos="1134"/>
        </w:tabs>
        <w:ind w:left="1134" w:hanging="567"/>
      </w:pPr>
      <w:rPr>
        <w:rFonts w:hint="default"/>
        <w:color w:val="000000" w:themeColor="text1"/>
      </w:rPr>
    </w:lvl>
    <w:lvl w:ilvl="2">
      <w:start w:val="1"/>
      <w:numFmt w:val="decimal"/>
      <w:lvlText w:val="0%1.%2.%3."/>
      <w:lvlJc w:val="left"/>
      <w:pPr>
        <w:tabs>
          <w:tab w:val="num" w:pos="1871"/>
        </w:tabs>
        <w:ind w:left="1871" w:hanging="737"/>
      </w:pPr>
      <w:rPr>
        <w:rFonts w:hint="default"/>
        <w:color w:val="000000" w:themeColor="text1"/>
      </w:rPr>
    </w:lvl>
    <w:lvl w:ilvl="3">
      <w:start w:val="1"/>
      <w:numFmt w:val="decimal"/>
      <w:lvlText w:val="0%1.%2.%3.%4."/>
      <w:lvlJc w:val="left"/>
      <w:pPr>
        <w:tabs>
          <w:tab w:val="num" w:pos="2778"/>
        </w:tabs>
        <w:ind w:left="2778" w:hanging="907"/>
      </w:pPr>
      <w:rPr>
        <w:rFonts w:hint="default"/>
        <w:color w:val="000000" w:themeColor="text1"/>
      </w:rPr>
    </w:lvl>
    <w:lvl w:ilvl="4">
      <w:start w:val="1"/>
      <w:numFmt w:val="decimal"/>
      <w:lvlText w:val="0%1.%2.%3.%4.%5."/>
      <w:lvlJc w:val="left"/>
      <w:pPr>
        <w:tabs>
          <w:tab w:val="num" w:pos="2835"/>
        </w:tabs>
        <w:ind w:left="2835" w:hanging="567"/>
      </w:pPr>
      <w:rPr>
        <w:rFonts w:hint="default"/>
        <w:color w:val="000000" w:themeColor="text1"/>
      </w:rPr>
    </w:lvl>
    <w:lvl w:ilvl="5">
      <w:start w:val="1"/>
      <w:numFmt w:val="decimal"/>
      <w:lvlText w:val="0%1.%2.%3.%4.%5.%6."/>
      <w:lvlJc w:val="left"/>
      <w:pPr>
        <w:tabs>
          <w:tab w:val="num" w:pos="3402"/>
        </w:tabs>
        <w:ind w:left="3402" w:hanging="567"/>
      </w:pPr>
      <w:rPr>
        <w:rFonts w:hint="default"/>
        <w:color w:val="000000" w:themeColor="text1"/>
      </w:rPr>
    </w:lvl>
    <w:lvl w:ilvl="6">
      <w:start w:val="1"/>
      <w:numFmt w:val="decimal"/>
      <w:lvlText w:val="0%1.%2.%3.%4.%5.%6.%7."/>
      <w:lvlJc w:val="left"/>
      <w:pPr>
        <w:tabs>
          <w:tab w:val="num" w:pos="3969"/>
        </w:tabs>
        <w:ind w:left="3969" w:hanging="567"/>
      </w:pPr>
      <w:rPr>
        <w:rFonts w:hint="default"/>
        <w:color w:val="000000" w:themeColor="text1"/>
      </w:rPr>
    </w:lvl>
    <w:lvl w:ilvl="7">
      <w:start w:val="1"/>
      <w:numFmt w:val="decimal"/>
      <w:lvlText w:val="0%1.%2.%3.%4.%5.%6.%7.%8."/>
      <w:lvlJc w:val="left"/>
      <w:pPr>
        <w:tabs>
          <w:tab w:val="num" w:pos="4536"/>
        </w:tabs>
        <w:ind w:left="4536" w:hanging="567"/>
      </w:pPr>
      <w:rPr>
        <w:rFonts w:hint="default"/>
        <w:color w:val="000000" w:themeColor="text1"/>
      </w:rPr>
    </w:lvl>
    <w:lvl w:ilvl="8">
      <w:start w:val="1"/>
      <w:numFmt w:val="decimal"/>
      <w:lvlText w:val="0%1.%2.%3.%4.%5.%6.%7.%8.%9."/>
      <w:lvlJc w:val="left"/>
      <w:pPr>
        <w:tabs>
          <w:tab w:val="num" w:pos="5103"/>
        </w:tabs>
        <w:ind w:left="5103" w:hanging="567"/>
      </w:pPr>
      <w:rPr>
        <w:rFonts w:hint="default"/>
        <w:color w:val="000000" w:themeColor="text1"/>
      </w:rPr>
    </w:lvl>
  </w:abstractNum>
  <w:abstractNum w:abstractNumId="22">
    <w:nsid w:val="49603CA3"/>
    <w:multiLevelType w:val="multilevel"/>
    <w:tmpl w:val="0C9A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29F6CE8"/>
    <w:multiLevelType w:val="multilevel"/>
    <w:tmpl w:val="2DFA41F4"/>
    <w:lvl w:ilvl="0">
      <w:start w:val="1"/>
      <w:numFmt w:val="decimal"/>
      <w:suff w:val="space"/>
      <w:lvlText w:val="/ 0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0%1.%2 / "/>
      <w:lvlJc w:val="left"/>
      <w:pPr>
        <w:ind w:left="0" w:firstLine="0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0%1. %2.%3 /"/>
      <w:lvlJc w:val="left"/>
      <w:pPr>
        <w:tabs>
          <w:tab w:val="num" w:pos="964"/>
        </w:tabs>
        <w:ind w:left="964" w:hanging="964"/>
      </w:pPr>
      <w:rPr>
        <w:rFonts w:ascii="Arial" w:hAnsi="Arial" w:cs="Arial" w:hint="default"/>
        <w:b w:val="0"/>
      </w:rPr>
    </w:lvl>
    <w:lvl w:ilvl="3">
      <w:start w:val="1"/>
      <w:numFmt w:val="decimal"/>
      <w:lvlText w:val="0%1. %2.%3.%4 /"/>
      <w:lvlJc w:val="left"/>
      <w:pPr>
        <w:tabs>
          <w:tab w:val="num" w:pos="1077"/>
        </w:tabs>
        <w:ind w:left="1077" w:hanging="1077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54F622F9"/>
    <w:multiLevelType w:val="hybridMultilevel"/>
    <w:tmpl w:val="BA66842C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8393976"/>
    <w:multiLevelType w:val="hybridMultilevel"/>
    <w:tmpl w:val="65B2BB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F5225"/>
    <w:multiLevelType w:val="singleLevel"/>
    <w:tmpl w:val="080C000F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">
    <w:nsid w:val="5E4420BF"/>
    <w:multiLevelType w:val="hybridMultilevel"/>
    <w:tmpl w:val="CF101F7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9907EE0"/>
    <w:multiLevelType w:val="multilevel"/>
    <w:tmpl w:val="D7A0C202"/>
    <w:lvl w:ilvl="0">
      <w:start w:val="1"/>
      <w:numFmt w:val="decimalZero"/>
      <w:pStyle w:val="OJBureauexcutifouCA-Niveau1-ARES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JBureauexcutifouCA-Niveau2-ARES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1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6AB74AFA"/>
    <w:multiLevelType w:val="multilevel"/>
    <w:tmpl w:val="A9EC68F6"/>
    <w:numStyleLink w:val="StyledelistepucesARES"/>
  </w:abstractNum>
  <w:abstractNum w:abstractNumId="30">
    <w:nsid w:val="7054244B"/>
    <w:multiLevelType w:val="multilevel"/>
    <w:tmpl w:val="1326E94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hint="default"/>
        <w:b w:val="0"/>
        <w:bCs/>
        <w:color w:val="000000" w:themeColor="text1"/>
      </w:rPr>
    </w:lvl>
    <w:lvl w:ilvl="1">
      <w:start w:val="1"/>
      <w:numFmt w:val="bullet"/>
      <w:lvlText w:val="»"/>
      <w:lvlJc w:val="left"/>
      <w:pPr>
        <w:tabs>
          <w:tab w:val="num" w:pos="567"/>
        </w:tabs>
        <w:ind w:left="567" w:hanging="227"/>
      </w:pPr>
      <w:rPr>
        <w:rFonts w:hint="default"/>
        <w:color w:val="000000" w:themeColor="text1"/>
      </w:rPr>
    </w:lvl>
    <w:lvl w:ilvl="2">
      <w:start w:val="1"/>
      <w:numFmt w:val="bullet"/>
      <w:lvlText w:val="»"/>
      <w:lvlJc w:val="left"/>
      <w:pPr>
        <w:tabs>
          <w:tab w:val="num" w:pos="794"/>
        </w:tabs>
        <w:ind w:left="794" w:hanging="227"/>
      </w:pPr>
      <w:rPr>
        <w:rFonts w:hint="default"/>
        <w:color w:val="000000" w:themeColor="text1"/>
      </w:rPr>
    </w:lvl>
    <w:lvl w:ilvl="3">
      <w:start w:val="1"/>
      <w:numFmt w:val="bullet"/>
      <w:lvlText w:val="»"/>
      <w:lvlJc w:val="left"/>
      <w:pPr>
        <w:tabs>
          <w:tab w:val="num" w:pos="1021"/>
        </w:tabs>
        <w:ind w:left="1021" w:hanging="227"/>
      </w:pPr>
      <w:rPr>
        <w:rFonts w:hint="default"/>
        <w:color w:val="000000" w:themeColor="text1"/>
      </w:rPr>
    </w:lvl>
    <w:lvl w:ilvl="4">
      <w:start w:val="1"/>
      <w:numFmt w:val="bullet"/>
      <w:lvlText w:val="»"/>
      <w:lvlJc w:val="left"/>
      <w:pPr>
        <w:tabs>
          <w:tab w:val="num" w:pos="1248"/>
        </w:tabs>
        <w:ind w:left="1248" w:hanging="227"/>
      </w:pPr>
      <w:rPr>
        <w:rFonts w:hint="default"/>
        <w:color w:val="000000" w:themeColor="text1"/>
      </w:rPr>
    </w:lvl>
    <w:lvl w:ilvl="5">
      <w:start w:val="1"/>
      <w:numFmt w:val="bullet"/>
      <w:lvlText w:val="»"/>
      <w:lvlJc w:val="left"/>
      <w:pPr>
        <w:tabs>
          <w:tab w:val="num" w:pos="1475"/>
        </w:tabs>
        <w:ind w:left="1475" w:hanging="227"/>
      </w:pPr>
      <w:rPr>
        <w:rFonts w:hint="default"/>
        <w:color w:val="000000" w:themeColor="text1"/>
      </w:rPr>
    </w:lvl>
    <w:lvl w:ilvl="6">
      <w:start w:val="1"/>
      <w:numFmt w:val="bullet"/>
      <w:lvlText w:val="»"/>
      <w:lvlJc w:val="left"/>
      <w:pPr>
        <w:tabs>
          <w:tab w:val="num" w:pos="1702"/>
        </w:tabs>
        <w:ind w:left="1702" w:hanging="227"/>
      </w:pPr>
      <w:rPr>
        <w:rFonts w:hint="default"/>
        <w:color w:val="000000" w:themeColor="text1"/>
      </w:rPr>
    </w:lvl>
    <w:lvl w:ilvl="7">
      <w:start w:val="1"/>
      <w:numFmt w:val="bullet"/>
      <w:lvlText w:val="»"/>
      <w:lvlJc w:val="left"/>
      <w:pPr>
        <w:tabs>
          <w:tab w:val="num" w:pos="1929"/>
        </w:tabs>
        <w:ind w:left="1929" w:hanging="227"/>
      </w:pPr>
      <w:rPr>
        <w:rFonts w:hint="default"/>
        <w:color w:val="000000" w:themeColor="text1"/>
      </w:rPr>
    </w:lvl>
    <w:lvl w:ilvl="8">
      <w:start w:val="1"/>
      <w:numFmt w:val="bullet"/>
      <w:lvlText w:val="»"/>
      <w:lvlJc w:val="left"/>
      <w:pPr>
        <w:tabs>
          <w:tab w:val="num" w:pos="2156"/>
        </w:tabs>
        <w:ind w:left="2156" w:hanging="227"/>
      </w:pPr>
      <w:rPr>
        <w:rFonts w:hint="default"/>
        <w:color w:val="000000" w:themeColor="text1"/>
      </w:rPr>
    </w:lvl>
  </w:abstractNum>
  <w:abstractNum w:abstractNumId="31">
    <w:nsid w:val="71AC1FB8"/>
    <w:multiLevelType w:val="hybridMultilevel"/>
    <w:tmpl w:val="03D8E26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2377BD0"/>
    <w:multiLevelType w:val="multilevel"/>
    <w:tmpl w:val="48E4B4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Text w:val="A.%2.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A.%2.%3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72B961B1"/>
    <w:multiLevelType w:val="multilevel"/>
    <w:tmpl w:val="1C1E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52902E4"/>
    <w:multiLevelType w:val="hybridMultilevel"/>
    <w:tmpl w:val="43627D0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77B0A9A"/>
    <w:multiLevelType w:val="multilevel"/>
    <w:tmpl w:val="D5EC407C"/>
    <w:numStyleLink w:val="Styledelistenumrote-ARES"/>
  </w:abstractNum>
  <w:abstractNum w:abstractNumId="36">
    <w:nsid w:val="7CE81110"/>
    <w:multiLevelType w:val="multilevel"/>
    <w:tmpl w:val="C26C6458"/>
    <w:lvl w:ilvl="0">
      <w:start w:val="8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8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7E876680"/>
    <w:multiLevelType w:val="hybridMultilevel"/>
    <w:tmpl w:val="36C45DB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3"/>
  </w:num>
  <w:num w:numId="4">
    <w:abstractNumId w:val="5"/>
  </w:num>
  <w:num w:numId="5">
    <w:abstractNumId w:val="11"/>
  </w:num>
  <w:num w:numId="6">
    <w:abstractNumId w:val="8"/>
  </w:num>
  <w:num w:numId="7">
    <w:abstractNumId w:val="29"/>
    <w:lvlOverride w:ilvl="0">
      <w:lvl w:ilvl="0">
        <w:start w:val="1"/>
        <w:numFmt w:val="bullet"/>
        <w:pStyle w:val="Listepuces-ARES"/>
        <w:lvlText w:val="»"/>
        <w:lvlJc w:val="left"/>
        <w:pPr>
          <w:tabs>
            <w:tab w:val="num" w:pos="340"/>
          </w:tabs>
          <w:ind w:left="340" w:hanging="227"/>
        </w:pPr>
        <w:rPr>
          <w:rFonts w:hint="default"/>
          <w:b/>
          <w:bCs/>
          <w:color w:val="00A5BD"/>
        </w:rPr>
      </w:lvl>
    </w:lvlOverride>
  </w:num>
  <w:num w:numId="8">
    <w:abstractNumId w:val="21"/>
  </w:num>
  <w:num w:numId="9">
    <w:abstractNumId w:val="26"/>
  </w:num>
  <w:num w:numId="10">
    <w:abstractNumId w:val="17"/>
  </w:num>
  <w:num w:numId="11">
    <w:abstractNumId w:val="9"/>
  </w:num>
  <w:num w:numId="12">
    <w:abstractNumId w:val="4"/>
  </w:num>
  <w:num w:numId="13">
    <w:abstractNumId w:val="32"/>
  </w:num>
  <w:num w:numId="14">
    <w:abstractNumId w:val="28"/>
  </w:num>
  <w:num w:numId="15">
    <w:abstractNumId w:val="36"/>
  </w:num>
  <w:num w:numId="16">
    <w:abstractNumId w:val="30"/>
  </w:num>
  <w:num w:numId="17">
    <w:abstractNumId w:val="2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8"/>
  </w:num>
  <w:num w:numId="20">
    <w:abstractNumId w:val="16"/>
  </w:num>
  <w:num w:numId="21">
    <w:abstractNumId w:val="19"/>
  </w:num>
  <w:num w:numId="22">
    <w:abstractNumId w:val="3"/>
  </w:num>
  <w:num w:numId="23">
    <w:abstractNumId w:val="33"/>
  </w:num>
  <w:num w:numId="24">
    <w:abstractNumId w:val="7"/>
  </w:num>
  <w:num w:numId="25">
    <w:abstractNumId w:val="22"/>
  </w:num>
  <w:num w:numId="26">
    <w:abstractNumId w:val="6"/>
  </w:num>
  <w:num w:numId="27">
    <w:abstractNumId w:val="15"/>
  </w:num>
  <w:num w:numId="28">
    <w:abstractNumId w:val="13"/>
  </w:num>
  <w:num w:numId="29">
    <w:abstractNumId w:val="31"/>
  </w:num>
  <w:num w:numId="30">
    <w:abstractNumId w:val="37"/>
  </w:num>
  <w:num w:numId="31">
    <w:abstractNumId w:val="27"/>
  </w:num>
  <w:num w:numId="32">
    <w:abstractNumId w:val="14"/>
  </w:num>
  <w:num w:numId="33">
    <w:abstractNumId w:val="25"/>
  </w:num>
  <w:num w:numId="34">
    <w:abstractNumId w:val="34"/>
  </w:num>
  <w:num w:numId="35">
    <w:abstractNumId w:val="20"/>
  </w:num>
  <w:num w:numId="36">
    <w:abstractNumId w:val="24"/>
  </w:num>
  <w:num w:numId="37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nl-NL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proofState w:spelling="clean" w:grammar="clean"/>
  <w:attachedTemplate r:id="rId1"/>
  <w:trackRevisions/>
  <w:defaultTabStop w:val="709"/>
  <w:hyphenationZone w:val="425"/>
  <w:drawingGridHorizontalSpacing w:val="95"/>
  <w:displayHorizontalDrawingGridEvery w:val="2"/>
  <w:noPunctuationKerning/>
  <w:characterSpacingControl w:val="doNotCompress"/>
  <w:hdrShapeDefaults>
    <o:shapedefaults v:ext="edit" spidmax="2049">
      <o:colormru v:ext="edit" colors="#e4fbc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FA"/>
    <w:rsid w:val="0000172E"/>
    <w:rsid w:val="00002E82"/>
    <w:rsid w:val="00004016"/>
    <w:rsid w:val="00004511"/>
    <w:rsid w:val="00011806"/>
    <w:rsid w:val="000157F1"/>
    <w:rsid w:val="00015D52"/>
    <w:rsid w:val="00017BD2"/>
    <w:rsid w:val="000206AC"/>
    <w:rsid w:val="00021359"/>
    <w:rsid w:val="00021F76"/>
    <w:rsid w:val="000240D9"/>
    <w:rsid w:val="00024580"/>
    <w:rsid w:val="0002547E"/>
    <w:rsid w:val="00031533"/>
    <w:rsid w:val="00031986"/>
    <w:rsid w:val="00032F27"/>
    <w:rsid w:val="000334F4"/>
    <w:rsid w:val="0003586D"/>
    <w:rsid w:val="000408CB"/>
    <w:rsid w:val="00041108"/>
    <w:rsid w:val="00041570"/>
    <w:rsid w:val="000420E5"/>
    <w:rsid w:val="00044FB8"/>
    <w:rsid w:val="000460D2"/>
    <w:rsid w:val="00052475"/>
    <w:rsid w:val="0005565C"/>
    <w:rsid w:val="000559D7"/>
    <w:rsid w:val="00055B22"/>
    <w:rsid w:val="0005622B"/>
    <w:rsid w:val="000572E6"/>
    <w:rsid w:val="00060C12"/>
    <w:rsid w:val="000624B4"/>
    <w:rsid w:val="00063A8A"/>
    <w:rsid w:val="00064ACF"/>
    <w:rsid w:val="00065634"/>
    <w:rsid w:val="00066588"/>
    <w:rsid w:val="00066659"/>
    <w:rsid w:val="00070336"/>
    <w:rsid w:val="00070A59"/>
    <w:rsid w:val="000729D6"/>
    <w:rsid w:val="00072E5C"/>
    <w:rsid w:val="000757A5"/>
    <w:rsid w:val="000762E0"/>
    <w:rsid w:val="00076B7E"/>
    <w:rsid w:val="000772C8"/>
    <w:rsid w:val="00077AEB"/>
    <w:rsid w:val="0008089F"/>
    <w:rsid w:val="000813D7"/>
    <w:rsid w:val="00081C14"/>
    <w:rsid w:val="0008294B"/>
    <w:rsid w:val="00082E6F"/>
    <w:rsid w:val="00085500"/>
    <w:rsid w:val="0008755D"/>
    <w:rsid w:val="00090A58"/>
    <w:rsid w:val="00093354"/>
    <w:rsid w:val="00093B27"/>
    <w:rsid w:val="00096F94"/>
    <w:rsid w:val="00097D91"/>
    <w:rsid w:val="000A02B5"/>
    <w:rsid w:val="000A0C29"/>
    <w:rsid w:val="000A1047"/>
    <w:rsid w:val="000A1C62"/>
    <w:rsid w:val="000A2F8E"/>
    <w:rsid w:val="000A4187"/>
    <w:rsid w:val="000A5334"/>
    <w:rsid w:val="000A7306"/>
    <w:rsid w:val="000B05D3"/>
    <w:rsid w:val="000B13E1"/>
    <w:rsid w:val="000B1DE6"/>
    <w:rsid w:val="000B3AE3"/>
    <w:rsid w:val="000B4FF2"/>
    <w:rsid w:val="000B5E73"/>
    <w:rsid w:val="000B63AB"/>
    <w:rsid w:val="000C0056"/>
    <w:rsid w:val="000C04E8"/>
    <w:rsid w:val="000C1E9C"/>
    <w:rsid w:val="000C23FC"/>
    <w:rsid w:val="000C2E85"/>
    <w:rsid w:val="000C3389"/>
    <w:rsid w:val="000C480C"/>
    <w:rsid w:val="000C4A85"/>
    <w:rsid w:val="000C500D"/>
    <w:rsid w:val="000C508A"/>
    <w:rsid w:val="000C6B19"/>
    <w:rsid w:val="000D3361"/>
    <w:rsid w:val="000D3366"/>
    <w:rsid w:val="000D3D09"/>
    <w:rsid w:val="000D4201"/>
    <w:rsid w:val="000D4AA7"/>
    <w:rsid w:val="000D4CD0"/>
    <w:rsid w:val="000E0DA8"/>
    <w:rsid w:val="000E0DEF"/>
    <w:rsid w:val="000E1DF2"/>
    <w:rsid w:val="000E44AC"/>
    <w:rsid w:val="000E6BC5"/>
    <w:rsid w:val="000E71A0"/>
    <w:rsid w:val="000F2FAD"/>
    <w:rsid w:val="000F35CE"/>
    <w:rsid w:val="000F7959"/>
    <w:rsid w:val="000F798A"/>
    <w:rsid w:val="00104D00"/>
    <w:rsid w:val="00107103"/>
    <w:rsid w:val="00110246"/>
    <w:rsid w:val="00110BEA"/>
    <w:rsid w:val="00111E45"/>
    <w:rsid w:val="00112C19"/>
    <w:rsid w:val="00112DF6"/>
    <w:rsid w:val="00115FB3"/>
    <w:rsid w:val="00117DBF"/>
    <w:rsid w:val="00117DC1"/>
    <w:rsid w:val="00122D14"/>
    <w:rsid w:val="00123406"/>
    <w:rsid w:val="00123918"/>
    <w:rsid w:val="00124232"/>
    <w:rsid w:val="00125A09"/>
    <w:rsid w:val="00127B9B"/>
    <w:rsid w:val="00131AC7"/>
    <w:rsid w:val="0013204A"/>
    <w:rsid w:val="001331AB"/>
    <w:rsid w:val="00133357"/>
    <w:rsid w:val="001337D5"/>
    <w:rsid w:val="00136451"/>
    <w:rsid w:val="00136C3F"/>
    <w:rsid w:val="0013745E"/>
    <w:rsid w:val="0013792F"/>
    <w:rsid w:val="0013794E"/>
    <w:rsid w:val="00137EB8"/>
    <w:rsid w:val="00140FD5"/>
    <w:rsid w:val="00141241"/>
    <w:rsid w:val="00142DDD"/>
    <w:rsid w:val="0014669D"/>
    <w:rsid w:val="00147007"/>
    <w:rsid w:val="00147EC5"/>
    <w:rsid w:val="00150655"/>
    <w:rsid w:val="00151EA0"/>
    <w:rsid w:val="00154136"/>
    <w:rsid w:val="00155FBD"/>
    <w:rsid w:val="00156E61"/>
    <w:rsid w:val="0015780C"/>
    <w:rsid w:val="00160338"/>
    <w:rsid w:val="0016051E"/>
    <w:rsid w:val="00160B90"/>
    <w:rsid w:val="001614E4"/>
    <w:rsid w:val="00161704"/>
    <w:rsid w:val="001618B3"/>
    <w:rsid w:val="00161B1D"/>
    <w:rsid w:val="0016218C"/>
    <w:rsid w:val="00164F99"/>
    <w:rsid w:val="0016625B"/>
    <w:rsid w:val="001678F2"/>
    <w:rsid w:val="00171058"/>
    <w:rsid w:val="00172722"/>
    <w:rsid w:val="0017285D"/>
    <w:rsid w:val="001736AE"/>
    <w:rsid w:val="00177247"/>
    <w:rsid w:val="001808D9"/>
    <w:rsid w:val="00181A9D"/>
    <w:rsid w:val="00183607"/>
    <w:rsid w:val="001837C5"/>
    <w:rsid w:val="00184129"/>
    <w:rsid w:val="00184F3A"/>
    <w:rsid w:val="00185063"/>
    <w:rsid w:val="0018603F"/>
    <w:rsid w:val="00191420"/>
    <w:rsid w:val="00192AA7"/>
    <w:rsid w:val="00192B5F"/>
    <w:rsid w:val="001936EE"/>
    <w:rsid w:val="00195F5C"/>
    <w:rsid w:val="00196AFC"/>
    <w:rsid w:val="00197D2B"/>
    <w:rsid w:val="001A0C9F"/>
    <w:rsid w:val="001A1B86"/>
    <w:rsid w:val="001A1CE7"/>
    <w:rsid w:val="001A23DD"/>
    <w:rsid w:val="001A2551"/>
    <w:rsid w:val="001A3B6C"/>
    <w:rsid w:val="001A3EE2"/>
    <w:rsid w:val="001A4CE2"/>
    <w:rsid w:val="001A4D11"/>
    <w:rsid w:val="001A55C0"/>
    <w:rsid w:val="001A7ACC"/>
    <w:rsid w:val="001B0F1C"/>
    <w:rsid w:val="001B3B79"/>
    <w:rsid w:val="001B5C5C"/>
    <w:rsid w:val="001B5E2B"/>
    <w:rsid w:val="001B66FA"/>
    <w:rsid w:val="001B6C52"/>
    <w:rsid w:val="001B6E1C"/>
    <w:rsid w:val="001C1C56"/>
    <w:rsid w:val="001C2178"/>
    <w:rsid w:val="001C440C"/>
    <w:rsid w:val="001C4E42"/>
    <w:rsid w:val="001C556F"/>
    <w:rsid w:val="001C56F6"/>
    <w:rsid w:val="001C5BAD"/>
    <w:rsid w:val="001C6676"/>
    <w:rsid w:val="001C6EE5"/>
    <w:rsid w:val="001D238E"/>
    <w:rsid w:val="001D32D7"/>
    <w:rsid w:val="001D53C5"/>
    <w:rsid w:val="001D63D0"/>
    <w:rsid w:val="001D7562"/>
    <w:rsid w:val="001D7D0A"/>
    <w:rsid w:val="001D7DFF"/>
    <w:rsid w:val="001E04C7"/>
    <w:rsid w:val="001E06A9"/>
    <w:rsid w:val="001E1DC7"/>
    <w:rsid w:val="001E3A01"/>
    <w:rsid w:val="001E4C42"/>
    <w:rsid w:val="001E5DAD"/>
    <w:rsid w:val="001E62FB"/>
    <w:rsid w:val="001E6578"/>
    <w:rsid w:val="001E673B"/>
    <w:rsid w:val="001E724D"/>
    <w:rsid w:val="001E7D0B"/>
    <w:rsid w:val="001F0407"/>
    <w:rsid w:val="001F206A"/>
    <w:rsid w:val="001F2473"/>
    <w:rsid w:val="001F34F6"/>
    <w:rsid w:val="001F48FB"/>
    <w:rsid w:val="001F6387"/>
    <w:rsid w:val="001F6B91"/>
    <w:rsid w:val="00200505"/>
    <w:rsid w:val="00202E2B"/>
    <w:rsid w:val="002036B9"/>
    <w:rsid w:val="0020428A"/>
    <w:rsid w:val="002057A4"/>
    <w:rsid w:val="00206CA9"/>
    <w:rsid w:val="00206FDF"/>
    <w:rsid w:val="002073A9"/>
    <w:rsid w:val="00207D15"/>
    <w:rsid w:val="00212A27"/>
    <w:rsid w:val="00212B2E"/>
    <w:rsid w:val="00213F9C"/>
    <w:rsid w:val="00214C7F"/>
    <w:rsid w:val="002156D0"/>
    <w:rsid w:val="0022012C"/>
    <w:rsid w:val="00220451"/>
    <w:rsid w:val="002213E8"/>
    <w:rsid w:val="00222AC6"/>
    <w:rsid w:val="00222EB5"/>
    <w:rsid w:val="00224207"/>
    <w:rsid w:val="0022421F"/>
    <w:rsid w:val="00224FC9"/>
    <w:rsid w:val="00226A40"/>
    <w:rsid w:val="0022784B"/>
    <w:rsid w:val="00230A97"/>
    <w:rsid w:val="00232C93"/>
    <w:rsid w:val="00232D9C"/>
    <w:rsid w:val="00234752"/>
    <w:rsid w:val="002367D8"/>
    <w:rsid w:val="0023734E"/>
    <w:rsid w:val="002400F7"/>
    <w:rsid w:val="002423CC"/>
    <w:rsid w:val="002423DC"/>
    <w:rsid w:val="00242DDC"/>
    <w:rsid w:val="002436BB"/>
    <w:rsid w:val="002436F4"/>
    <w:rsid w:val="00245173"/>
    <w:rsid w:val="00245235"/>
    <w:rsid w:val="00246E5C"/>
    <w:rsid w:val="00247517"/>
    <w:rsid w:val="00247EAE"/>
    <w:rsid w:val="00250A44"/>
    <w:rsid w:val="00253ADE"/>
    <w:rsid w:val="00257BF8"/>
    <w:rsid w:val="00262582"/>
    <w:rsid w:val="0026403C"/>
    <w:rsid w:val="002656DD"/>
    <w:rsid w:val="002706D6"/>
    <w:rsid w:val="00280A25"/>
    <w:rsid w:val="002828B9"/>
    <w:rsid w:val="002912E3"/>
    <w:rsid w:val="00291602"/>
    <w:rsid w:val="002925B7"/>
    <w:rsid w:val="002927AC"/>
    <w:rsid w:val="00297129"/>
    <w:rsid w:val="002974FB"/>
    <w:rsid w:val="002A1598"/>
    <w:rsid w:val="002A167B"/>
    <w:rsid w:val="002A230B"/>
    <w:rsid w:val="002A3BA8"/>
    <w:rsid w:val="002A5E01"/>
    <w:rsid w:val="002A60A5"/>
    <w:rsid w:val="002A6AC9"/>
    <w:rsid w:val="002A7D56"/>
    <w:rsid w:val="002A7F65"/>
    <w:rsid w:val="002A7FFB"/>
    <w:rsid w:val="002B20AC"/>
    <w:rsid w:val="002B3363"/>
    <w:rsid w:val="002B4255"/>
    <w:rsid w:val="002B4ADB"/>
    <w:rsid w:val="002B4DD8"/>
    <w:rsid w:val="002B78AB"/>
    <w:rsid w:val="002C0ED2"/>
    <w:rsid w:val="002C190E"/>
    <w:rsid w:val="002C20E0"/>
    <w:rsid w:val="002C327F"/>
    <w:rsid w:val="002C3911"/>
    <w:rsid w:val="002C3DCE"/>
    <w:rsid w:val="002C4486"/>
    <w:rsid w:val="002C5604"/>
    <w:rsid w:val="002C7827"/>
    <w:rsid w:val="002C7AD0"/>
    <w:rsid w:val="002D0547"/>
    <w:rsid w:val="002D45FB"/>
    <w:rsid w:val="002D798D"/>
    <w:rsid w:val="002E2B07"/>
    <w:rsid w:val="002E2DF2"/>
    <w:rsid w:val="002E3C2A"/>
    <w:rsid w:val="002E4479"/>
    <w:rsid w:val="002E571F"/>
    <w:rsid w:val="002E57CC"/>
    <w:rsid w:val="002E59B7"/>
    <w:rsid w:val="002E70B2"/>
    <w:rsid w:val="002E7245"/>
    <w:rsid w:val="002E76A8"/>
    <w:rsid w:val="002E7CB9"/>
    <w:rsid w:val="002F22BE"/>
    <w:rsid w:val="002F2A9D"/>
    <w:rsid w:val="002F3791"/>
    <w:rsid w:val="002F5F82"/>
    <w:rsid w:val="00301719"/>
    <w:rsid w:val="00301AA9"/>
    <w:rsid w:val="00301E2A"/>
    <w:rsid w:val="00301E2E"/>
    <w:rsid w:val="00303292"/>
    <w:rsid w:val="003043AE"/>
    <w:rsid w:val="00304B35"/>
    <w:rsid w:val="003052D6"/>
    <w:rsid w:val="003052F5"/>
    <w:rsid w:val="00306DBC"/>
    <w:rsid w:val="00311C5C"/>
    <w:rsid w:val="00313A87"/>
    <w:rsid w:val="00313DB5"/>
    <w:rsid w:val="00314CA8"/>
    <w:rsid w:val="003162F5"/>
    <w:rsid w:val="003165E9"/>
    <w:rsid w:val="0031695A"/>
    <w:rsid w:val="003231FD"/>
    <w:rsid w:val="0032395D"/>
    <w:rsid w:val="00323C5F"/>
    <w:rsid w:val="00324123"/>
    <w:rsid w:val="00325542"/>
    <w:rsid w:val="003266C1"/>
    <w:rsid w:val="003270B6"/>
    <w:rsid w:val="00327BF3"/>
    <w:rsid w:val="00330886"/>
    <w:rsid w:val="00330C66"/>
    <w:rsid w:val="003327B9"/>
    <w:rsid w:val="00332E94"/>
    <w:rsid w:val="003333E2"/>
    <w:rsid w:val="00335304"/>
    <w:rsid w:val="00335407"/>
    <w:rsid w:val="00336454"/>
    <w:rsid w:val="0034260A"/>
    <w:rsid w:val="00343D1D"/>
    <w:rsid w:val="00345623"/>
    <w:rsid w:val="00345A38"/>
    <w:rsid w:val="003463D5"/>
    <w:rsid w:val="00351A1C"/>
    <w:rsid w:val="0035253B"/>
    <w:rsid w:val="00353312"/>
    <w:rsid w:val="00353FF5"/>
    <w:rsid w:val="00354876"/>
    <w:rsid w:val="00356526"/>
    <w:rsid w:val="00361287"/>
    <w:rsid w:val="00361DB1"/>
    <w:rsid w:val="003626BA"/>
    <w:rsid w:val="00362E0B"/>
    <w:rsid w:val="00362F6F"/>
    <w:rsid w:val="003657F1"/>
    <w:rsid w:val="003664E4"/>
    <w:rsid w:val="0036663D"/>
    <w:rsid w:val="003712E8"/>
    <w:rsid w:val="00371FDF"/>
    <w:rsid w:val="00372A66"/>
    <w:rsid w:val="00375E42"/>
    <w:rsid w:val="003765D9"/>
    <w:rsid w:val="00376722"/>
    <w:rsid w:val="00376D43"/>
    <w:rsid w:val="00383614"/>
    <w:rsid w:val="00385D16"/>
    <w:rsid w:val="0038618E"/>
    <w:rsid w:val="00387794"/>
    <w:rsid w:val="0038783C"/>
    <w:rsid w:val="00387EDE"/>
    <w:rsid w:val="00391E3A"/>
    <w:rsid w:val="003945BF"/>
    <w:rsid w:val="003954DC"/>
    <w:rsid w:val="00395A2A"/>
    <w:rsid w:val="00396A6F"/>
    <w:rsid w:val="003970C0"/>
    <w:rsid w:val="0039715B"/>
    <w:rsid w:val="00397A4B"/>
    <w:rsid w:val="003A2E19"/>
    <w:rsid w:val="003A2F71"/>
    <w:rsid w:val="003A41D1"/>
    <w:rsid w:val="003A57C5"/>
    <w:rsid w:val="003B0ADD"/>
    <w:rsid w:val="003B20D4"/>
    <w:rsid w:val="003B3044"/>
    <w:rsid w:val="003B34F1"/>
    <w:rsid w:val="003B3596"/>
    <w:rsid w:val="003B4291"/>
    <w:rsid w:val="003B46F1"/>
    <w:rsid w:val="003C0004"/>
    <w:rsid w:val="003C1060"/>
    <w:rsid w:val="003C1208"/>
    <w:rsid w:val="003C4F62"/>
    <w:rsid w:val="003C5F75"/>
    <w:rsid w:val="003C601E"/>
    <w:rsid w:val="003C723D"/>
    <w:rsid w:val="003C72DA"/>
    <w:rsid w:val="003C7598"/>
    <w:rsid w:val="003D1533"/>
    <w:rsid w:val="003D1C49"/>
    <w:rsid w:val="003D4CFC"/>
    <w:rsid w:val="003D7A73"/>
    <w:rsid w:val="003E0371"/>
    <w:rsid w:val="003E1022"/>
    <w:rsid w:val="003E5041"/>
    <w:rsid w:val="003E5873"/>
    <w:rsid w:val="003E6E6F"/>
    <w:rsid w:val="003E7743"/>
    <w:rsid w:val="003E7FBA"/>
    <w:rsid w:val="003F0058"/>
    <w:rsid w:val="003F0D0A"/>
    <w:rsid w:val="003F0D6B"/>
    <w:rsid w:val="003F2DC0"/>
    <w:rsid w:val="003F465B"/>
    <w:rsid w:val="003F632A"/>
    <w:rsid w:val="003F6985"/>
    <w:rsid w:val="003F6BCF"/>
    <w:rsid w:val="003F74C9"/>
    <w:rsid w:val="00400B66"/>
    <w:rsid w:val="0040146B"/>
    <w:rsid w:val="00405F2F"/>
    <w:rsid w:val="00406BF1"/>
    <w:rsid w:val="00407CFB"/>
    <w:rsid w:val="00410467"/>
    <w:rsid w:val="00411A58"/>
    <w:rsid w:val="00411B56"/>
    <w:rsid w:val="00412414"/>
    <w:rsid w:val="00412BC9"/>
    <w:rsid w:val="0041387E"/>
    <w:rsid w:val="004166BD"/>
    <w:rsid w:val="004168C6"/>
    <w:rsid w:val="00421EF3"/>
    <w:rsid w:val="004240F5"/>
    <w:rsid w:val="00424314"/>
    <w:rsid w:val="00426D72"/>
    <w:rsid w:val="00431074"/>
    <w:rsid w:val="00432886"/>
    <w:rsid w:val="004345F9"/>
    <w:rsid w:val="004348BD"/>
    <w:rsid w:val="00434F76"/>
    <w:rsid w:val="00436EDF"/>
    <w:rsid w:val="00437F26"/>
    <w:rsid w:val="00441C7D"/>
    <w:rsid w:val="004434E3"/>
    <w:rsid w:val="00443D4F"/>
    <w:rsid w:val="004445DD"/>
    <w:rsid w:val="00444CC8"/>
    <w:rsid w:val="00445768"/>
    <w:rsid w:val="00446652"/>
    <w:rsid w:val="00447173"/>
    <w:rsid w:val="00450637"/>
    <w:rsid w:val="004530DD"/>
    <w:rsid w:val="00454A9B"/>
    <w:rsid w:val="00454AE8"/>
    <w:rsid w:val="004552AD"/>
    <w:rsid w:val="004555C7"/>
    <w:rsid w:val="00455979"/>
    <w:rsid w:val="00456CF5"/>
    <w:rsid w:val="00457736"/>
    <w:rsid w:val="00461088"/>
    <w:rsid w:val="00461453"/>
    <w:rsid w:val="0046417B"/>
    <w:rsid w:val="0047280D"/>
    <w:rsid w:val="00473B36"/>
    <w:rsid w:val="0047529F"/>
    <w:rsid w:val="0047584D"/>
    <w:rsid w:val="00476C68"/>
    <w:rsid w:val="00476E73"/>
    <w:rsid w:val="00476E8D"/>
    <w:rsid w:val="00477991"/>
    <w:rsid w:val="00480109"/>
    <w:rsid w:val="0048090B"/>
    <w:rsid w:val="00481683"/>
    <w:rsid w:val="0048278E"/>
    <w:rsid w:val="004836FB"/>
    <w:rsid w:val="004838B3"/>
    <w:rsid w:val="0048405C"/>
    <w:rsid w:val="0048494F"/>
    <w:rsid w:val="00484BEF"/>
    <w:rsid w:val="00485500"/>
    <w:rsid w:val="004858C7"/>
    <w:rsid w:val="00491206"/>
    <w:rsid w:val="004957C1"/>
    <w:rsid w:val="00495FC8"/>
    <w:rsid w:val="0049706C"/>
    <w:rsid w:val="004A016F"/>
    <w:rsid w:val="004A030F"/>
    <w:rsid w:val="004A06D5"/>
    <w:rsid w:val="004A098F"/>
    <w:rsid w:val="004A0FB4"/>
    <w:rsid w:val="004A1FF9"/>
    <w:rsid w:val="004A22B6"/>
    <w:rsid w:val="004A29E2"/>
    <w:rsid w:val="004A2C3A"/>
    <w:rsid w:val="004A2E58"/>
    <w:rsid w:val="004A398B"/>
    <w:rsid w:val="004A464C"/>
    <w:rsid w:val="004A4EFF"/>
    <w:rsid w:val="004A53AF"/>
    <w:rsid w:val="004A5A39"/>
    <w:rsid w:val="004A6B92"/>
    <w:rsid w:val="004A6EC9"/>
    <w:rsid w:val="004A7872"/>
    <w:rsid w:val="004A7B29"/>
    <w:rsid w:val="004B1982"/>
    <w:rsid w:val="004B22DA"/>
    <w:rsid w:val="004B2D8F"/>
    <w:rsid w:val="004B4E2C"/>
    <w:rsid w:val="004B5AB4"/>
    <w:rsid w:val="004B5C98"/>
    <w:rsid w:val="004C04D0"/>
    <w:rsid w:val="004C169E"/>
    <w:rsid w:val="004C17D3"/>
    <w:rsid w:val="004C1C51"/>
    <w:rsid w:val="004C634E"/>
    <w:rsid w:val="004C6A31"/>
    <w:rsid w:val="004C6EC8"/>
    <w:rsid w:val="004C79F5"/>
    <w:rsid w:val="004C7DAE"/>
    <w:rsid w:val="004C7F0A"/>
    <w:rsid w:val="004D16B7"/>
    <w:rsid w:val="004D2AB9"/>
    <w:rsid w:val="004D3E85"/>
    <w:rsid w:val="004D5723"/>
    <w:rsid w:val="004D5832"/>
    <w:rsid w:val="004D5C3A"/>
    <w:rsid w:val="004E79FF"/>
    <w:rsid w:val="004F0FCD"/>
    <w:rsid w:val="004F51CC"/>
    <w:rsid w:val="004F5BFC"/>
    <w:rsid w:val="004F60A1"/>
    <w:rsid w:val="0050099F"/>
    <w:rsid w:val="0050202B"/>
    <w:rsid w:val="0050245A"/>
    <w:rsid w:val="00502C30"/>
    <w:rsid w:val="0050703E"/>
    <w:rsid w:val="00507BFC"/>
    <w:rsid w:val="005101F7"/>
    <w:rsid w:val="00511DBA"/>
    <w:rsid w:val="00512B67"/>
    <w:rsid w:val="00513278"/>
    <w:rsid w:val="00515E5C"/>
    <w:rsid w:val="00517D9B"/>
    <w:rsid w:val="00517E16"/>
    <w:rsid w:val="00520558"/>
    <w:rsid w:val="005209E5"/>
    <w:rsid w:val="00521978"/>
    <w:rsid w:val="0052442E"/>
    <w:rsid w:val="00524435"/>
    <w:rsid w:val="00524A42"/>
    <w:rsid w:val="00525C4E"/>
    <w:rsid w:val="00530EBB"/>
    <w:rsid w:val="005315D0"/>
    <w:rsid w:val="005323B1"/>
    <w:rsid w:val="005324AB"/>
    <w:rsid w:val="00532ECD"/>
    <w:rsid w:val="0053506B"/>
    <w:rsid w:val="00536A1A"/>
    <w:rsid w:val="00540532"/>
    <w:rsid w:val="00541368"/>
    <w:rsid w:val="00541AC1"/>
    <w:rsid w:val="00543687"/>
    <w:rsid w:val="005464B4"/>
    <w:rsid w:val="005466C8"/>
    <w:rsid w:val="00551E18"/>
    <w:rsid w:val="00556FDF"/>
    <w:rsid w:val="0055728E"/>
    <w:rsid w:val="005579D1"/>
    <w:rsid w:val="00557F6E"/>
    <w:rsid w:val="005601A1"/>
    <w:rsid w:val="00563207"/>
    <w:rsid w:val="00563AA0"/>
    <w:rsid w:val="00563CB4"/>
    <w:rsid w:val="00565DAE"/>
    <w:rsid w:val="00566E05"/>
    <w:rsid w:val="00567358"/>
    <w:rsid w:val="005705AF"/>
    <w:rsid w:val="005712D3"/>
    <w:rsid w:val="005727E7"/>
    <w:rsid w:val="0057623F"/>
    <w:rsid w:val="005776E1"/>
    <w:rsid w:val="0058194F"/>
    <w:rsid w:val="00581AF1"/>
    <w:rsid w:val="00582458"/>
    <w:rsid w:val="00582639"/>
    <w:rsid w:val="00582731"/>
    <w:rsid w:val="00584487"/>
    <w:rsid w:val="00585954"/>
    <w:rsid w:val="00585D5E"/>
    <w:rsid w:val="00586C9A"/>
    <w:rsid w:val="00587B2F"/>
    <w:rsid w:val="00590EC2"/>
    <w:rsid w:val="00591A83"/>
    <w:rsid w:val="005928BB"/>
    <w:rsid w:val="005950A5"/>
    <w:rsid w:val="00595CBD"/>
    <w:rsid w:val="00595D5B"/>
    <w:rsid w:val="00596223"/>
    <w:rsid w:val="0059699D"/>
    <w:rsid w:val="00597CF0"/>
    <w:rsid w:val="005A15A1"/>
    <w:rsid w:val="005A1713"/>
    <w:rsid w:val="005A3F93"/>
    <w:rsid w:val="005A55C5"/>
    <w:rsid w:val="005A61EF"/>
    <w:rsid w:val="005A734B"/>
    <w:rsid w:val="005B1121"/>
    <w:rsid w:val="005B2C7A"/>
    <w:rsid w:val="005B364C"/>
    <w:rsid w:val="005B413B"/>
    <w:rsid w:val="005B5CBD"/>
    <w:rsid w:val="005C055B"/>
    <w:rsid w:val="005C0AA4"/>
    <w:rsid w:val="005C0EB6"/>
    <w:rsid w:val="005C1993"/>
    <w:rsid w:val="005C1FE8"/>
    <w:rsid w:val="005C222F"/>
    <w:rsid w:val="005C2FC5"/>
    <w:rsid w:val="005C5569"/>
    <w:rsid w:val="005C5900"/>
    <w:rsid w:val="005D1C1A"/>
    <w:rsid w:val="005D2A0E"/>
    <w:rsid w:val="005D2BC9"/>
    <w:rsid w:val="005D38D4"/>
    <w:rsid w:val="005D5C8F"/>
    <w:rsid w:val="005E0474"/>
    <w:rsid w:val="005E09F4"/>
    <w:rsid w:val="005E16D8"/>
    <w:rsid w:val="005E1C4D"/>
    <w:rsid w:val="005E3A5D"/>
    <w:rsid w:val="005E3CF0"/>
    <w:rsid w:val="005E5004"/>
    <w:rsid w:val="005F21A5"/>
    <w:rsid w:val="005F289E"/>
    <w:rsid w:val="005F4EC1"/>
    <w:rsid w:val="005F6FE1"/>
    <w:rsid w:val="0060073A"/>
    <w:rsid w:val="00600BDF"/>
    <w:rsid w:val="00601455"/>
    <w:rsid w:val="00602343"/>
    <w:rsid w:val="00604635"/>
    <w:rsid w:val="0060559E"/>
    <w:rsid w:val="006066DC"/>
    <w:rsid w:val="00607D2D"/>
    <w:rsid w:val="006112F8"/>
    <w:rsid w:val="00620B61"/>
    <w:rsid w:val="00620EE2"/>
    <w:rsid w:val="00620F94"/>
    <w:rsid w:val="00622546"/>
    <w:rsid w:val="006236CC"/>
    <w:rsid w:val="00623ADD"/>
    <w:rsid w:val="00624632"/>
    <w:rsid w:val="00624935"/>
    <w:rsid w:val="00624CCC"/>
    <w:rsid w:val="00625C92"/>
    <w:rsid w:val="00626229"/>
    <w:rsid w:val="00626392"/>
    <w:rsid w:val="00626A39"/>
    <w:rsid w:val="00630487"/>
    <w:rsid w:val="00633FB4"/>
    <w:rsid w:val="00634B3B"/>
    <w:rsid w:val="00634C9C"/>
    <w:rsid w:val="00635381"/>
    <w:rsid w:val="00636DF8"/>
    <w:rsid w:val="006416DD"/>
    <w:rsid w:val="00642395"/>
    <w:rsid w:val="006425D7"/>
    <w:rsid w:val="006435DE"/>
    <w:rsid w:val="00646AA4"/>
    <w:rsid w:val="006477FD"/>
    <w:rsid w:val="00647EDF"/>
    <w:rsid w:val="006508FD"/>
    <w:rsid w:val="0065110C"/>
    <w:rsid w:val="00652420"/>
    <w:rsid w:val="006531F9"/>
    <w:rsid w:val="00653BBE"/>
    <w:rsid w:val="00653E16"/>
    <w:rsid w:val="00660F33"/>
    <w:rsid w:val="006620FE"/>
    <w:rsid w:val="00662850"/>
    <w:rsid w:val="006635BB"/>
    <w:rsid w:val="00663CA5"/>
    <w:rsid w:val="0066569A"/>
    <w:rsid w:val="0067147D"/>
    <w:rsid w:val="00671B12"/>
    <w:rsid w:val="00672448"/>
    <w:rsid w:val="006724C9"/>
    <w:rsid w:val="00672B29"/>
    <w:rsid w:val="006730C0"/>
    <w:rsid w:val="00675128"/>
    <w:rsid w:val="006771CE"/>
    <w:rsid w:val="00677A4F"/>
    <w:rsid w:val="00681ABB"/>
    <w:rsid w:val="0068207B"/>
    <w:rsid w:val="00683223"/>
    <w:rsid w:val="00683D68"/>
    <w:rsid w:val="00683EDA"/>
    <w:rsid w:val="00686772"/>
    <w:rsid w:val="006876F2"/>
    <w:rsid w:val="00691381"/>
    <w:rsid w:val="00691EE2"/>
    <w:rsid w:val="00692F2B"/>
    <w:rsid w:val="0069365A"/>
    <w:rsid w:val="0069391D"/>
    <w:rsid w:val="00694C9E"/>
    <w:rsid w:val="006A034F"/>
    <w:rsid w:val="006A1C05"/>
    <w:rsid w:val="006A288F"/>
    <w:rsid w:val="006A2C43"/>
    <w:rsid w:val="006A4687"/>
    <w:rsid w:val="006B4024"/>
    <w:rsid w:val="006B448E"/>
    <w:rsid w:val="006B4FFA"/>
    <w:rsid w:val="006B55F8"/>
    <w:rsid w:val="006B647D"/>
    <w:rsid w:val="006B743C"/>
    <w:rsid w:val="006C1262"/>
    <w:rsid w:val="006C3147"/>
    <w:rsid w:val="006C3B25"/>
    <w:rsid w:val="006C4D78"/>
    <w:rsid w:val="006C62AA"/>
    <w:rsid w:val="006C733D"/>
    <w:rsid w:val="006D1B3B"/>
    <w:rsid w:val="006D1ECA"/>
    <w:rsid w:val="006D3008"/>
    <w:rsid w:val="006D7C47"/>
    <w:rsid w:val="006E0199"/>
    <w:rsid w:val="006E052A"/>
    <w:rsid w:val="006E2BDE"/>
    <w:rsid w:val="006E2F01"/>
    <w:rsid w:val="006E438C"/>
    <w:rsid w:val="006E4C1B"/>
    <w:rsid w:val="006E6201"/>
    <w:rsid w:val="006E6BB1"/>
    <w:rsid w:val="006E6C72"/>
    <w:rsid w:val="006F1394"/>
    <w:rsid w:val="006F23C4"/>
    <w:rsid w:val="006F530A"/>
    <w:rsid w:val="006F56B9"/>
    <w:rsid w:val="006F5884"/>
    <w:rsid w:val="006F5CEC"/>
    <w:rsid w:val="006F7576"/>
    <w:rsid w:val="006F7E99"/>
    <w:rsid w:val="00700D7D"/>
    <w:rsid w:val="007024DA"/>
    <w:rsid w:val="0070367C"/>
    <w:rsid w:val="007049D4"/>
    <w:rsid w:val="0070513C"/>
    <w:rsid w:val="00705846"/>
    <w:rsid w:val="00705DB4"/>
    <w:rsid w:val="00711D29"/>
    <w:rsid w:val="00715AA7"/>
    <w:rsid w:val="00715B7C"/>
    <w:rsid w:val="00716A36"/>
    <w:rsid w:val="007217EC"/>
    <w:rsid w:val="00721AD8"/>
    <w:rsid w:val="00721DD4"/>
    <w:rsid w:val="00722504"/>
    <w:rsid w:val="007232B1"/>
    <w:rsid w:val="00723FCB"/>
    <w:rsid w:val="007258F6"/>
    <w:rsid w:val="00727590"/>
    <w:rsid w:val="007313D0"/>
    <w:rsid w:val="00731D6B"/>
    <w:rsid w:val="00733095"/>
    <w:rsid w:val="00733CA8"/>
    <w:rsid w:val="0073485E"/>
    <w:rsid w:val="0073507A"/>
    <w:rsid w:val="0073526F"/>
    <w:rsid w:val="0073570B"/>
    <w:rsid w:val="00741299"/>
    <w:rsid w:val="007415AC"/>
    <w:rsid w:val="007416CE"/>
    <w:rsid w:val="00742222"/>
    <w:rsid w:val="00742518"/>
    <w:rsid w:val="00742B50"/>
    <w:rsid w:val="007441CA"/>
    <w:rsid w:val="007508A2"/>
    <w:rsid w:val="0075364B"/>
    <w:rsid w:val="00754746"/>
    <w:rsid w:val="00756523"/>
    <w:rsid w:val="00760215"/>
    <w:rsid w:val="00763144"/>
    <w:rsid w:val="0076499A"/>
    <w:rsid w:val="00764A5F"/>
    <w:rsid w:val="007658EA"/>
    <w:rsid w:val="007717BD"/>
    <w:rsid w:val="0077717E"/>
    <w:rsid w:val="007772E5"/>
    <w:rsid w:val="00777F1E"/>
    <w:rsid w:val="0078393C"/>
    <w:rsid w:val="00783D64"/>
    <w:rsid w:val="00784FA2"/>
    <w:rsid w:val="00785818"/>
    <w:rsid w:val="007858D0"/>
    <w:rsid w:val="0078691A"/>
    <w:rsid w:val="00787C80"/>
    <w:rsid w:val="007909E2"/>
    <w:rsid w:val="00792E5B"/>
    <w:rsid w:val="00793192"/>
    <w:rsid w:val="007932AC"/>
    <w:rsid w:val="0079332B"/>
    <w:rsid w:val="007937A3"/>
    <w:rsid w:val="00793FCB"/>
    <w:rsid w:val="00795085"/>
    <w:rsid w:val="0079522C"/>
    <w:rsid w:val="007A04E9"/>
    <w:rsid w:val="007A0DBD"/>
    <w:rsid w:val="007A1393"/>
    <w:rsid w:val="007A55A1"/>
    <w:rsid w:val="007A601E"/>
    <w:rsid w:val="007A6900"/>
    <w:rsid w:val="007A76F7"/>
    <w:rsid w:val="007A7FC6"/>
    <w:rsid w:val="007B0E24"/>
    <w:rsid w:val="007B13D6"/>
    <w:rsid w:val="007B15BB"/>
    <w:rsid w:val="007B280C"/>
    <w:rsid w:val="007B50BF"/>
    <w:rsid w:val="007B7D90"/>
    <w:rsid w:val="007C0CA3"/>
    <w:rsid w:val="007C1838"/>
    <w:rsid w:val="007C2301"/>
    <w:rsid w:val="007C26BD"/>
    <w:rsid w:val="007C3313"/>
    <w:rsid w:val="007C3841"/>
    <w:rsid w:val="007C3C64"/>
    <w:rsid w:val="007C4915"/>
    <w:rsid w:val="007C4A1C"/>
    <w:rsid w:val="007C59F4"/>
    <w:rsid w:val="007C7C59"/>
    <w:rsid w:val="007D2606"/>
    <w:rsid w:val="007D3830"/>
    <w:rsid w:val="007D546E"/>
    <w:rsid w:val="007D6245"/>
    <w:rsid w:val="007D633E"/>
    <w:rsid w:val="007D645E"/>
    <w:rsid w:val="007D7C5C"/>
    <w:rsid w:val="007E12F7"/>
    <w:rsid w:val="007E1E61"/>
    <w:rsid w:val="007E34D7"/>
    <w:rsid w:val="007E35E2"/>
    <w:rsid w:val="007E4EBC"/>
    <w:rsid w:val="007E6B87"/>
    <w:rsid w:val="007E7C4D"/>
    <w:rsid w:val="007F0A3E"/>
    <w:rsid w:val="007F0B89"/>
    <w:rsid w:val="007F0CE3"/>
    <w:rsid w:val="007F1F8F"/>
    <w:rsid w:val="007F26ED"/>
    <w:rsid w:val="007F2F03"/>
    <w:rsid w:val="007F6051"/>
    <w:rsid w:val="007F667B"/>
    <w:rsid w:val="00800977"/>
    <w:rsid w:val="00803222"/>
    <w:rsid w:val="008036E2"/>
    <w:rsid w:val="0080517E"/>
    <w:rsid w:val="00806836"/>
    <w:rsid w:val="008101AF"/>
    <w:rsid w:val="00813E83"/>
    <w:rsid w:val="00814417"/>
    <w:rsid w:val="008167E9"/>
    <w:rsid w:val="00817815"/>
    <w:rsid w:val="00820CBB"/>
    <w:rsid w:val="008218E4"/>
    <w:rsid w:val="008220BE"/>
    <w:rsid w:val="00822B81"/>
    <w:rsid w:val="0082499C"/>
    <w:rsid w:val="008258D0"/>
    <w:rsid w:val="008302F9"/>
    <w:rsid w:val="00830FB0"/>
    <w:rsid w:val="00831211"/>
    <w:rsid w:val="00831253"/>
    <w:rsid w:val="008329E7"/>
    <w:rsid w:val="00832EE0"/>
    <w:rsid w:val="00833983"/>
    <w:rsid w:val="00834B36"/>
    <w:rsid w:val="00834F72"/>
    <w:rsid w:val="008369BF"/>
    <w:rsid w:val="008370E7"/>
    <w:rsid w:val="008374C2"/>
    <w:rsid w:val="00837D7E"/>
    <w:rsid w:val="008413ED"/>
    <w:rsid w:val="00842873"/>
    <w:rsid w:val="00842DBE"/>
    <w:rsid w:val="00844996"/>
    <w:rsid w:val="0084624F"/>
    <w:rsid w:val="00846F84"/>
    <w:rsid w:val="0085222A"/>
    <w:rsid w:val="008530CA"/>
    <w:rsid w:val="00857470"/>
    <w:rsid w:val="00857A6B"/>
    <w:rsid w:val="00857F91"/>
    <w:rsid w:val="0086105A"/>
    <w:rsid w:val="008618F8"/>
    <w:rsid w:val="00863BAA"/>
    <w:rsid w:val="00863FB3"/>
    <w:rsid w:val="008656C5"/>
    <w:rsid w:val="00866193"/>
    <w:rsid w:val="008672EF"/>
    <w:rsid w:val="00867A98"/>
    <w:rsid w:val="00867AC1"/>
    <w:rsid w:val="00867AF6"/>
    <w:rsid w:val="00870E09"/>
    <w:rsid w:val="00870E2D"/>
    <w:rsid w:val="00871018"/>
    <w:rsid w:val="00872A2B"/>
    <w:rsid w:val="00873D3F"/>
    <w:rsid w:val="008750D3"/>
    <w:rsid w:val="008754D8"/>
    <w:rsid w:val="00876768"/>
    <w:rsid w:val="008770C3"/>
    <w:rsid w:val="008770CC"/>
    <w:rsid w:val="00877731"/>
    <w:rsid w:val="008806D1"/>
    <w:rsid w:val="0088077F"/>
    <w:rsid w:val="0088196E"/>
    <w:rsid w:val="00883666"/>
    <w:rsid w:val="00884D25"/>
    <w:rsid w:val="00885061"/>
    <w:rsid w:val="008855E0"/>
    <w:rsid w:val="00890B4A"/>
    <w:rsid w:val="00892915"/>
    <w:rsid w:val="00895052"/>
    <w:rsid w:val="00895B8A"/>
    <w:rsid w:val="00895F90"/>
    <w:rsid w:val="0089652F"/>
    <w:rsid w:val="008966BF"/>
    <w:rsid w:val="00896A86"/>
    <w:rsid w:val="008A0006"/>
    <w:rsid w:val="008A2815"/>
    <w:rsid w:val="008A7771"/>
    <w:rsid w:val="008A7D70"/>
    <w:rsid w:val="008B3A42"/>
    <w:rsid w:val="008B78E1"/>
    <w:rsid w:val="008B7BAC"/>
    <w:rsid w:val="008C4664"/>
    <w:rsid w:val="008C494E"/>
    <w:rsid w:val="008C4B4A"/>
    <w:rsid w:val="008C4BC8"/>
    <w:rsid w:val="008C7AD9"/>
    <w:rsid w:val="008D25C0"/>
    <w:rsid w:val="008D5980"/>
    <w:rsid w:val="008D63DB"/>
    <w:rsid w:val="008D6BE3"/>
    <w:rsid w:val="008E134E"/>
    <w:rsid w:val="008E2415"/>
    <w:rsid w:val="008E2DB5"/>
    <w:rsid w:val="008E37F2"/>
    <w:rsid w:val="008E3B59"/>
    <w:rsid w:val="008E3E81"/>
    <w:rsid w:val="008E54CA"/>
    <w:rsid w:val="008F04F5"/>
    <w:rsid w:val="008F0678"/>
    <w:rsid w:val="008F0A88"/>
    <w:rsid w:val="008F2376"/>
    <w:rsid w:val="008F492A"/>
    <w:rsid w:val="008F582B"/>
    <w:rsid w:val="008F5838"/>
    <w:rsid w:val="008F6686"/>
    <w:rsid w:val="00900A97"/>
    <w:rsid w:val="00902C91"/>
    <w:rsid w:val="009048DA"/>
    <w:rsid w:val="0090571D"/>
    <w:rsid w:val="0091057D"/>
    <w:rsid w:val="0091751A"/>
    <w:rsid w:val="00924CCF"/>
    <w:rsid w:val="0092513E"/>
    <w:rsid w:val="0092519A"/>
    <w:rsid w:val="00925555"/>
    <w:rsid w:val="009255E8"/>
    <w:rsid w:val="009255FC"/>
    <w:rsid w:val="0092564C"/>
    <w:rsid w:val="00927A88"/>
    <w:rsid w:val="009302F5"/>
    <w:rsid w:val="009304C0"/>
    <w:rsid w:val="00932729"/>
    <w:rsid w:val="00932F2D"/>
    <w:rsid w:val="00933798"/>
    <w:rsid w:val="0093379F"/>
    <w:rsid w:val="00935315"/>
    <w:rsid w:val="00935CB8"/>
    <w:rsid w:val="009364B7"/>
    <w:rsid w:val="009368BC"/>
    <w:rsid w:val="00940B7D"/>
    <w:rsid w:val="00940F8F"/>
    <w:rsid w:val="009428E2"/>
    <w:rsid w:val="00950B17"/>
    <w:rsid w:val="0095245B"/>
    <w:rsid w:val="00952DC4"/>
    <w:rsid w:val="00957EAA"/>
    <w:rsid w:val="00960EC7"/>
    <w:rsid w:val="00961275"/>
    <w:rsid w:val="0096159E"/>
    <w:rsid w:val="00962DBB"/>
    <w:rsid w:val="0096758F"/>
    <w:rsid w:val="009702F0"/>
    <w:rsid w:val="00970A5B"/>
    <w:rsid w:val="00970EC4"/>
    <w:rsid w:val="00973ECC"/>
    <w:rsid w:val="009740C9"/>
    <w:rsid w:val="00974510"/>
    <w:rsid w:val="00974576"/>
    <w:rsid w:val="009746C9"/>
    <w:rsid w:val="00975BD2"/>
    <w:rsid w:val="00976A6E"/>
    <w:rsid w:val="00980560"/>
    <w:rsid w:val="00981226"/>
    <w:rsid w:val="009932F6"/>
    <w:rsid w:val="00994E63"/>
    <w:rsid w:val="009A1013"/>
    <w:rsid w:val="009A21F0"/>
    <w:rsid w:val="009A3793"/>
    <w:rsid w:val="009A3DD1"/>
    <w:rsid w:val="009A497C"/>
    <w:rsid w:val="009A55CE"/>
    <w:rsid w:val="009A5736"/>
    <w:rsid w:val="009A6011"/>
    <w:rsid w:val="009A7FC7"/>
    <w:rsid w:val="009B0808"/>
    <w:rsid w:val="009B0D7F"/>
    <w:rsid w:val="009B1111"/>
    <w:rsid w:val="009B17C8"/>
    <w:rsid w:val="009B18B3"/>
    <w:rsid w:val="009B24EB"/>
    <w:rsid w:val="009B298D"/>
    <w:rsid w:val="009B3824"/>
    <w:rsid w:val="009B63F9"/>
    <w:rsid w:val="009B69AB"/>
    <w:rsid w:val="009B6D18"/>
    <w:rsid w:val="009B7F39"/>
    <w:rsid w:val="009C047A"/>
    <w:rsid w:val="009C06FA"/>
    <w:rsid w:val="009C07AA"/>
    <w:rsid w:val="009C3639"/>
    <w:rsid w:val="009C4762"/>
    <w:rsid w:val="009C4765"/>
    <w:rsid w:val="009C65B8"/>
    <w:rsid w:val="009C71A0"/>
    <w:rsid w:val="009C73F4"/>
    <w:rsid w:val="009C755F"/>
    <w:rsid w:val="009C7D4F"/>
    <w:rsid w:val="009D060C"/>
    <w:rsid w:val="009D1D03"/>
    <w:rsid w:val="009D1D04"/>
    <w:rsid w:val="009D1E87"/>
    <w:rsid w:val="009D2EAD"/>
    <w:rsid w:val="009D3C70"/>
    <w:rsid w:val="009D6645"/>
    <w:rsid w:val="009D680D"/>
    <w:rsid w:val="009E0485"/>
    <w:rsid w:val="009E0698"/>
    <w:rsid w:val="009E42C8"/>
    <w:rsid w:val="009E480D"/>
    <w:rsid w:val="009E4E2D"/>
    <w:rsid w:val="009E4E84"/>
    <w:rsid w:val="009E4F7D"/>
    <w:rsid w:val="009E5763"/>
    <w:rsid w:val="009E57F3"/>
    <w:rsid w:val="009F0A36"/>
    <w:rsid w:val="009F0E37"/>
    <w:rsid w:val="009F478A"/>
    <w:rsid w:val="009F532E"/>
    <w:rsid w:val="009F6B23"/>
    <w:rsid w:val="009F6C47"/>
    <w:rsid w:val="009F7D4B"/>
    <w:rsid w:val="00A01DED"/>
    <w:rsid w:val="00A0419B"/>
    <w:rsid w:val="00A04739"/>
    <w:rsid w:val="00A047B2"/>
    <w:rsid w:val="00A053D4"/>
    <w:rsid w:val="00A05415"/>
    <w:rsid w:val="00A05A30"/>
    <w:rsid w:val="00A05D2B"/>
    <w:rsid w:val="00A07128"/>
    <w:rsid w:val="00A07622"/>
    <w:rsid w:val="00A07F7D"/>
    <w:rsid w:val="00A10E49"/>
    <w:rsid w:val="00A1154D"/>
    <w:rsid w:val="00A11C3B"/>
    <w:rsid w:val="00A133E9"/>
    <w:rsid w:val="00A1408C"/>
    <w:rsid w:val="00A1546C"/>
    <w:rsid w:val="00A157C6"/>
    <w:rsid w:val="00A15B66"/>
    <w:rsid w:val="00A170F7"/>
    <w:rsid w:val="00A2074A"/>
    <w:rsid w:val="00A20845"/>
    <w:rsid w:val="00A239F4"/>
    <w:rsid w:val="00A24458"/>
    <w:rsid w:val="00A2460F"/>
    <w:rsid w:val="00A24CA0"/>
    <w:rsid w:val="00A263F0"/>
    <w:rsid w:val="00A31163"/>
    <w:rsid w:val="00A3286E"/>
    <w:rsid w:val="00A33774"/>
    <w:rsid w:val="00A339F8"/>
    <w:rsid w:val="00A34B44"/>
    <w:rsid w:val="00A34CF1"/>
    <w:rsid w:val="00A3567C"/>
    <w:rsid w:val="00A376A4"/>
    <w:rsid w:val="00A4103A"/>
    <w:rsid w:val="00A41791"/>
    <w:rsid w:val="00A41A7F"/>
    <w:rsid w:val="00A42628"/>
    <w:rsid w:val="00A44CA3"/>
    <w:rsid w:val="00A45191"/>
    <w:rsid w:val="00A45424"/>
    <w:rsid w:val="00A46681"/>
    <w:rsid w:val="00A4757D"/>
    <w:rsid w:val="00A50908"/>
    <w:rsid w:val="00A51671"/>
    <w:rsid w:val="00A52311"/>
    <w:rsid w:val="00A54131"/>
    <w:rsid w:val="00A55534"/>
    <w:rsid w:val="00A56A96"/>
    <w:rsid w:val="00A57157"/>
    <w:rsid w:val="00A60C27"/>
    <w:rsid w:val="00A60E41"/>
    <w:rsid w:val="00A634A9"/>
    <w:rsid w:val="00A63816"/>
    <w:rsid w:val="00A66535"/>
    <w:rsid w:val="00A71058"/>
    <w:rsid w:val="00A72D07"/>
    <w:rsid w:val="00A7403E"/>
    <w:rsid w:val="00A7625F"/>
    <w:rsid w:val="00A7659F"/>
    <w:rsid w:val="00A7757D"/>
    <w:rsid w:val="00A77F4C"/>
    <w:rsid w:val="00A8000B"/>
    <w:rsid w:val="00A81405"/>
    <w:rsid w:val="00A834E6"/>
    <w:rsid w:val="00A84F5F"/>
    <w:rsid w:val="00A85166"/>
    <w:rsid w:val="00A85206"/>
    <w:rsid w:val="00A85C8F"/>
    <w:rsid w:val="00A86088"/>
    <w:rsid w:val="00A8676C"/>
    <w:rsid w:val="00A86F85"/>
    <w:rsid w:val="00A87357"/>
    <w:rsid w:val="00A873C6"/>
    <w:rsid w:val="00A87C83"/>
    <w:rsid w:val="00A87E93"/>
    <w:rsid w:val="00A90CB7"/>
    <w:rsid w:val="00A92486"/>
    <w:rsid w:val="00A9389C"/>
    <w:rsid w:val="00A93DDE"/>
    <w:rsid w:val="00A9491E"/>
    <w:rsid w:val="00A96243"/>
    <w:rsid w:val="00A96554"/>
    <w:rsid w:val="00A97510"/>
    <w:rsid w:val="00A97AB9"/>
    <w:rsid w:val="00AA0E2D"/>
    <w:rsid w:val="00AA548E"/>
    <w:rsid w:val="00AB0F19"/>
    <w:rsid w:val="00AB16F7"/>
    <w:rsid w:val="00AB2F05"/>
    <w:rsid w:val="00AB50E6"/>
    <w:rsid w:val="00AB51AD"/>
    <w:rsid w:val="00AB5BA0"/>
    <w:rsid w:val="00AB69E4"/>
    <w:rsid w:val="00AC247C"/>
    <w:rsid w:val="00AC35A5"/>
    <w:rsid w:val="00AC36A5"/>
    <w:rsid w:val="00AC6A0E"/>
    <w:rsid w:val="00AC6C53"/>
    <w:rsid w:val="00AD0B33"/>
    <w:rsid w:val="00AD10B4"/>
    <w:rsid w:val="00AD1BD0"/>
    <w:rsid w:val="00AD3119"/>
    <w:rsid w:val="00AD430A"/>
    <w:rsid w:val="00AD43B7"/>
    <w:rsid w:val="00AD7508"/>
    <w:rsid w:val="00AE0B01"/>
    <w:rsid w:val="00AE0E00"/>
    <w:rsid w:val="00AE256D"/>
    <w:rsid w:val="00AE3113"/>
    <w:rsid w:val="00AE52F7"/>
    <w:rsid w:val="00AE6560"/>
    <w:rsid w:val="00AE789B"/>
    <w:rsid w:val="00AF2360"/>
    <w:rsid w:val="00AF28C7"/>
    <w:rsid w:val="00AF4F52"/>
    <w:rsid w:val="00AF521F"/>
    <w:rsid w:val="00AF5B84"/>
    <w:rsid w:val="00AF612E"/>
    <w:rsid w:val="00B00E54"/>
    <w:rsid w:val="00B02A1A"/>
    <w:rsid w:val="00B04CB5"/>
    <w:rsid w:val="00B057BD"/>
    <w:rsid w:val="00B063F8"/>
    <w:rsid w:val="00B07949"/>
    <w:rsid w:val="00B07E63"/>
    <w:rsid w:val="00B10ECA"/>
    <w:rsid w:val="00B11D91"/>
    <w:rsid w:val="00B13508"/>
    <w:rsid w:val="00B13BFB"/>
    <w:rsid w:val="00B17C03"/>
    <w:rsid w:val="00B20031"/>
    <w:rsid w:val="00B20479"/>
    <w:rsid w:val="00B206A9"/>
    <w:rsid w:val="00B20998"/>
    <w:rsid w:val="00B21BA8"/>
    <w:rsid w:val="00B2288A"/>
    <w:rsid w:val="00B22FE5"/>
    <w:rsid w:val="00B23364"/>
    <w:rsid w:val="00B2585B"/>
    <w:rsid w:val="00B26315"/>
    <w:rsid w:val="00B266E1"/>
    <w:rsid w:val="00B26857"/>
    <w:rsid w:val="00B26A46"/>
    <w:rsid w:val="00B26A98"/>
    <w:rsid w:val="00B3082E"/>
    <w:rsid w:val="00B30DF6"/>
    <w:rsid w:val="00B31E94"/>
    <w:rsid w:val="00B322A7"/>
    <w:rsid w:val="00B331FB"/>
    <w:rsid w:val="00B33973"/>
    <w:rsid w:val="00B3694E"/>
    <w:rsid w:val="00B36FDD"/>
    <w:rsid w:val="00B3752C"/>
    <w:rsid w:val="00B4134D"/>
    <w:rsid w:val="00B41360"/>
    <w:rsid w:val="00B41703"/>
    <w:rsid w:val="00B41964"/>
    <w:rsid w:val="00B41BB9"/>
    <w:rsid w:val="00B43924"/>
    <w:rsid w:val="00B43BB3"/>
    <w:rsid w:val="00B44025"/>
    <w:rsid w:val="00B44E48"/>
    <w:rsid w:val="00B450B1"/>
    <w:rsid w:val="00B45678"/>
    <w:rsid w:val="00B45C29"/>
    <w:rsid w:val="00B473A3"/>
    <w:rsid w:val="00B50ACC"/>
    <w:rsid w:val="00B511FE"/>
    <w:rsid w:val="00B520C0"/>
    <w:rsid w:val="00B53464"/>
    <w:rsid w:val="00B53DF5"/>
    <w:rsid w:val="00B54840"/>
    <w:rsid w:val="00B55074"/>
    <w:rsid w:val="00B55584"/>
    <w:rsid w:val="00B568D2"/>
    <w:rsid w:val="00B574FC"/>
    <w:rsid w:val="00B57D29"/>
    <w:rsid w:val="00B6155A"/>
    <w:rsid w:val="00B61BDB"/>
    <w:rsid w:val="00B7023B"/>
    <w:rsid w:val="00B7380D"/>
    <w:rsid w:val="00B750D0"/>
    <w:rsid w:val="00B801E2"/>
    <w:rsid w:val="00B804F5"/>
    <w:rsid w:val="00B8250C"/>
    <w:rsid w:val="00B85D59"/>
    <w:rsid w:val="00B8637F"/>
    <w:rsid w:val="00B87535"/>
    <w:rsid w:val="00B87B65"/>
    <w:rsid w:val="00B904FA"/>
    <w:rsid w:val="00B936C7"/>
    <w:rsid w:val="00B94BD9"/>
    <w:rsid w:val="00B9595B"/>
    <w:rsid w:val="00BA06FF"/>
    <w:rsid w:val="00BA31EB"/>
    <w:rsid w:val="00BA3292"/>
    <w:rsid w:val="00BA37A2"/>
    <w:rsid w:val="00BA53DF"/>
    <w:rsid w:val="00BA75EF"/>
    <w:rsid w:val="00BB114A"/>
    <w:rsid w:val="00BB597E"/>
    <w:rsid w:val="00BB5DE4"/>
    <w:rsid w:val="00BB6DE4"/>
    <w:rsid w:val="00BC1454"/>
    <w:rsid w:val="00BC16F7"/>
    <w:rsid w:val="00BC25D6"/>
    <w:rsid w:val="00BC3CE5"/>
    <w:rsid w:val="00BC48DE"/>
    <w:rsid w:val="00BD0CE8"/>
    <w:rsid w:val="00BD2B35"/>
    <w:rsid w:val="00BD32D5"/>
    <w:rsid w:val="00BD461F"/>
    <w:rsid w:val="00BD4C18"/>
    <w:rsid w:val="00BE00E9"/>
    <w:rsid w:val="00BE0790"/>
    <w:rsid w:val="00BE15E1"/>
    <w:rsid w:val="00BE1A9C"/>
    <w:rsid w:val="00BE1AD0"/>
    <w:rsid w:val="00BE3506"/>
    <w:rsid w:val="00BE3D68"/>
    <w:rsid w:val="00BE4748"/>
    <w:rsid w:val="00BE662E"/>
    <w:rsid w:val="00BE7C5A"/>
    <w:rsid w:val="00BF2352"/>
    <w:rsid w:val="00BF5093"/>
    <w:rsid w:val="00BF5A53"/>
    <w:rsid w:val="00C00350"/>
    <w:rsid w:val="00C024DE"/>
    <w:rsid w:val="00C0258D"/>
    <w:rsid w:val="00C028B5"/>
    <w:rsid w:val="00C02AF9"/>
    <w:rsid w:val="00C02D6F"/>
    <w:rsid w:val="00C06067"/>
    <w:rsid w:val="00C071B7"/>
    <w:rsid w:val="00C10324"/>
    <w:rsid w:val="00C1103A"/>
    <w:rsid w:val="00C11AED"/>
    <w:rsid w:val="00C12DF6"/>
    <w:rsid w:val="00C13C0A"/>
    <w:rsid w:val="00C140B7"/>
    <w:rsid w:val="00C14E80"/>
    <w:rsid w:val="00C15644"/>
    <w:rsid w:val="00C15DBA"/>
    <w:rsid w:val="00C16680"/>
    <w:rsid w:val="00C16F35"/>
    <w:rsid w:val="00C20D00"/>
    <w:rsid w:val="00C20E17"/>
    <w:rsid w:val="00C339C7"/>
    <w:rsid w:val="00C360DC"/>
    <w:rsid w:val="00C36812"/>
    <w:rsid w:val="00C37539"/>
    <w:rsid w:val="00C402E1"/>
    <w:rsid w:val="00C40AFF"/>
    <w:rsid w:val="00C428AA"/>
    <w:rsid w:val="00C42A2D"/>
    <w:rsid w:val="00C45F65"/>
    <w:rsid w:val="00C479E2"/>
    <w:rsid w:val="00C47EBB"/>
    <w:rsid w:val="00C506D0"/>
    <w:rsid w:val="00C51FB7"/>
    <w:rsid w:val="00C52442"/>
    <w:rsid w:val="00C53FB9"/>
    <w:rsid w:val="00C5535A"/>
    <w:rsid w:val="00C56A97"/>
    <w:rsid w:val="00C57E1D"/>
    <w:rsid w:val="00C60D03"/>
    <w:rsid w:val="00C616DC"/>
    <w:rsid w:val="00C6189C"/>
    <w:rsid w:val="00C620A2"/>
    <w:rsid w:val="00C6317E"/>
    <w:rsid w:val="00C64BFB"/>
    <w:rsid w:val="00C72025"/>
    <w:rsid w:val="00C73AC8"/>
    <w:rsid w:val="00C75143"/>
    <w:rsid w:val="00C77959"/>
    <w:rsid w:val="00C77A24"/>
    <w:rsid w:val="00C80C73"/>
    <w:rsid w:val="00C82F45"/>
    <w:rsid w:val="00C83D8D"/>
    <w:rsid w:val="00C84F9B"/>
    <w:rsid w:val="00C85FDF"/>
    <w:rsid w:val="00C863BE"/>
    <w:rsid w:val="00C900BE"/>
    <w:rsid w:val="00C90362"/>
    <w:rsid w:val="00C927C3"/>
    <w:rsid w:val="00C92F51"/>
    <w:rsid w:val="00C9554F"/>
    <w:rsid w:val="00C95F94"/>
    <w:rsid w:val="00C96E90"/>
    <w:rsid w:val="00CA040B"/>
    <w:rsid w:val="00CA43D6"/>
    <w:rsid w:val="00CA54A3"/>
    <w:rsid w:val="00CB0055"/>
    <w:rsid w:val="00CB059F"/>
    <w:rsid w:val="00CB18D0"/>
    <w:rsid w:val="00CB1B53"/>
    <w:rsid w:val="00CB2238"/>
    <w:rsid w:val="00CB22C2"/>
    <w:rsid w:val="00CB43C1"/>
    <w:rsid w:val="00CB5C75"/>
    <w:rsid w:val="00CB5F2B"/>
    <w:rsid w:val="00CB751C"/>
    <w:rsid w:val="00CB7927"/>
    <w:rsid w:val="00CB7E83"/>
    <w:rsid w:val="00CC2A06"/>
    <w:rsid w:val="00CC3282"/>
    <w:rsid w:val="00CC51FB"/>
    <w:rsid w:val="00CC692E"/>
    <w:rsid w:val="00CD1349"/>
    <w:rsid w:val="00CD2368"/>
    <w:rsid w:val="00CD2DCA"/>
    <w:rsid w:val="00CE029F"/>
    <w:rsid w:val="00CE0C26"/>
    <w:rsid w:val="00CE742E"/>
    <w:rsid w:val="00CE7CD4"/>
    <w:rsid w:val="00CF053D"/>
    <w:rsid w:val="00CF0FF2"/>
    <w:rsid w:val="00CF359A"/>
    <w:rsid w:val="00CF35DD"/>
    <w:rsid w:val="00CF42BE"/>
    <w:rsid w:val="00CF42DD"/>
    <w:rsid w:val="00CF666C"/>
    <w:rsid w:val="00CF6AD1"/>
    <w:rsid w:val="00CF7C4A"/>
    <w:rsid w:val="00D0080A"/>
    <w:rsid w:val="00D00E2C"/>
    <w:rsid w:val="00D0173D"/>
    <w:rsid w:val="00D02706"/>
    <w:rsid w:val="00D03629"/>
    <w:rsid w:val="00D046C7"/>
    <w:rsid w:val="00D06A0A"/>
    <w:rsid w:val="00D06CCE"/>
    <w:rsid w:val="00D06E2E"/>
    <w:rsid w:val="00D10543"/>
    <w:rsid w:val="00D10D35"/>
    <w:rsid w:val="00D12A2E"/>
    <w:rsid w:val="00D1336F"/>
    <w:rsid w:val="00D137CD"/>
    <w:rsid w:val="00D14DBC"/>
    <w:rsid w:val="00D14F17"/>
    <w:rsid w:val="00D17A37"/>
    <w:rsid w:val="00D20B52"/>
    <w:rsid w:val="00D24FE9"/>
    <w:rsid w:val="00D25634"/>
    <w:rsid w:val="00D25963"/>
    <w:rsid w:val="00D312B9"/>
    <w:rsid w:val="00D31AA9"/>
    <w:rsid w:val="00D31C63"/>
    <w:rsid w:val="00D31E2A"/>
    <w:rsid w:val="00D32180"/>
    <w:rsid w:val="00D323B9"/>
    <w:rsid w:val="00D3389C"/>
    <w:rsid w:val="00D357B2"/>
    <w:rsid w:val="00D37004"/>
    <w:rsid w:val="00D40ADA"/>
    <w:rsid w:val="00D421DC"/>
    <w:rsid w:val="00D435BC"/>
    <w:rsid w:val="00D43D28"/>
    <w:rsid w:val="00D44610"/>
    <w:rsid w:val="00D461A6"/>
    <w:rsid w:val="00D46A83"/>
    <w:rsid w:val="00D47A90"/>
    <w:rsid w:val="00D5048F"/>
    <w:rsid w:val="00D5312B"/>
    <w:rsid w:val="00D53F22"/>
    <w:rsid w:val="00D53F5F"/>
    <w:rsid w:val="00D54767"/>
    <w:rsid w:val="00D57F1B"/>
    <w:rsid w:val="00D60673"/>
    <w:rsid w:val="00D623FC"/>
    <w:rsid w:val="00D6294C"/>
    <w:rsid w:val="00D63DE8"/>
    <w:rsid w:val="00D64BCA"/>
    <w:rsid w:val="00D6533C"/>
    <w:rsid w:val="00D65B23"/>
    <w:rsid w:val="00D70219"/>
    <w:rsid w:val="00D70E46"/>
    <w:rsid w:val="00D71164"/>
    <w:rsid w:val="00D737A6"/>
    <w:rsid w:val="00D75839"/>
    <w:rsid w:val="00D8108E"/>
    <w:rsid w:val="00D81D60"/>
    <w:rsid w:val="00D84758"/>
    <w:rsid w:val="00D850D2"/>
    <w:rsid w:val="00D87BFA"/>
    <w:rsid w:val="00D87DE0"/>
    <w:rsid w:val="00D90419"/>
    <w:rsid w:val="00D91F13"/>
    <w:rsid w:val="00D9257F"/>
    <w:rsid w:val="00D93925"/>
    <w:rsid w:val="00D9479D"/>
    <w:rsid w:val="00D94916"/>
    <w:rsid w:val="00D95EAA"/>
    <w:rsid w:val="00D964D2"/>
    <w:rsid w:val="00D965FD"/>
    <w:rsid w:val="00D96BDE"/>
    <w:rsid w:val="00D96E0C"/>
    <w:rsid w:val="00D96E46"/>
    <w:rsid w:val="00D972FA"/>
    <w:rsid w:val="00D9749F"/>
    <w:rsid w:val="00DA0C54"/>
    <w:rsid w:val="00DA0ECD"/>
    <w:rsid w:val="00DB05F6"/>
    <w:rsid w:val="00DB0659"/>
    <w:rsid w:val="00DB10B6"/>
    <w:rsid w:val="00DB3A0F"/>
    <w:rsid w:val="00DB43E1"/>
    <w:rsid w:val="00DB48C1"/>
    <w:rsid w:val="00DB6F66"/>
    <w:rsid w:val="00DB7B14"/>
    <w:rsid w:val="00DC0142"/>
    <w:rsid w:val="00DC1E51"/>
    <w:rsid w:val="00DC4162"/>
    <w:rsid w:val="00DC4F39"/>
    <w:rsid w:val="00DC4FC0"/>
    <w:rsid w:val="00DC57D3"/>
    <w:rsid w:val="00DC76CF"/>
    <w:rsid w:val="00DD2532"/>
    <w:rsid w:val="00DD2A24"/>
    <w:rsid w:val="00DD4961"/>
    <w:rsid w:val="00DD54EF"/>
    <w:rsid w:val="00DD5835"/>
    <w:rsid w:val="00DD5893"/>
    <w:rsid w:val="00DD5BF3"/>
    <w:rsid w:val="00DD6921"/>
    <w:rsid w:val="00DD6E7C"/>
    <w:rsid w:val="00DD7065"/>
    <w:rsid w:val="00DD78CD"/>
    <w:rsid w:val="00DE0305"/>
    <w:rsid w:val="00DE4557"/>
    <w:rsid w:val="00DE4E6D"/>
    <w:rsid w:val="00DF43B0"/>
    <w:rsid w:val="00DF5404"/>
    <w:rsid w:val="00DF59ED"/>
    <w:rsid w:val="00DF6C4D"/>
    <w:rsid w:val="00DF76C5"/>
    <w:rsid w:val="00E009F7"/>
    <w:rsid w:val="00E01AFF"/>
    <w:rsid w:val="00E03ACC"/>
    <w:rsid w:val="00E050F6"/>
    <w:rsid w:val="00E056C1"/>
    <w:rsid w:val="00E05BA2"/>
    <w:rsid w:val="00E07435"/>
    <w:rsid w:val="00E07601"/>
    <w:rsid w:val="00E10F10"/>
    <w:rsid w:val="00E12DEF"/>
    <w:rsid w:val="00E14248"/>
    <w:rsid w:val="00E14BD5"/>
    <w:rsid w:val="00E14BFD"/>
    <w:rsid w:val="00E1582A"/>
    <w:rsid w:val="00E159AA"/>
    <w:rsid w:val="00E21C32"/>
    <w:rsid w:val="00E23B95"/>
    <w:rsid w:val="00E24443"/>
    <w:rsid w:val="00E27D28"/>
    <w:rsid w:val="00E3063B"/>
    <w:rsid w:val="00E30C1A"/>
    <w:rsid w:val="00E31EF4"/>
    <w:rsid w:val="00E3231E"/>
    <w:rsid w:val="00E33287"/>
    <w:rsid w:val="00E3547E"/>
    <w:rsid w:val="00E36796"/>
    <w:rsid w:val="00E36E52"/>
    <w:rsid w:val="00E379EE"/>
    <w:rsid w:val="00E4048E"/>
    <w:rsid w:val="00E40849"/>
    <w:rsid w:val="00E40D3B"/>
    <w:rsid w:val="00E413B8"/>
    <w:rsid w:val="00E41A46"/>
    <w:rsid w:val="00E42452"/>
    <w:rsid w:val="00E42934"/>
    <w:rsid w:val="00E42F80"/>
    <w:rsid w:val="00E43187"/>
    <w:rsid w:val="00E4389D"/>
    <w:rsid w:val="00E439EE"/>
    <w:rsid w:val="00E43E87"/>
    <w:rsid w:val="00E44A26"/>
    <w:rsid w:val="00E44EEE"/>
    <w:rsid w:val="00E450AA"/>
    <w:rsid w:val="00E47DC0"/>
    <w:rsid w:val="00E51EF7"/>
    <w:rsid w:val="00E52442"/>
    <w:rsid w:val="00E528AF"/>
    <w:rsid w:val="00E536F0"/>
    <w:rsid w:val="00E53829"/>
    <w:rsid w:val="00E55526"/>
    <w:rsid w:val="00E5654F"/>
    <w:rsid w:val="00E57FB1"/>
    <w:rsid w:val="00E605DB"/>
    <w:rsid w:val="00E6299E"/>
    <w:rsid w:val="00E62A63"/>
    <w:rsid w:val="00E62FD9"/>
    <w:rsid w:val="00E6435E"/>
    <w:rsid w:val="00E66BF1"/>
    <w:rsid w:val="00E6713E"/>
    <w:rsid w:val="00E67849"/>
    <w:rsid w:val="00E67914"/>
    <w:rsid w:val="00E73759"/>
    <w:rsid w:val="00E74797"/>
    <w:rsid w:val="00E74F32"/>
    <w:rsid w:val="00E75284"/>
    <w:rsid w:val="00E75386"/>
    <w:rsid w:val="00E77218"/>
    <w:rsid w:val="00E77D26"/>
    <w:rsid w:val="00E77F56"/>
    <w:rsid w:val="00E80891"/>
    <w:rsid w:val="00E80E7F"/>
    <w:rsid w:val="00E8287E"/>
    <w:rsid w:val="00E847F2"/>
    <w:rsid w:val="00E90100"/>
    <w:rsid w:val="00E91775"/>
    <w:rsid w:val="00E9272F"/>
    <w:rsid w:val="00E93C4C"/>
    <w:rsid w:val="00E9538E"/>
    <w:rsid w:val="00E96F22"/>
    <w:rsid w:val="00E97B97"/>
    <w:rsid w:val="00E97F86"/>
    <w:rsid w:val="00EA08B5"/>
    <w:rsid w:val="00EB07A6"/>
    <w:rsid w:val="00EB0FF6"/>
    <w:rsid w:val="00EB2DBC"/>
    <w:rsid w:val="00EB36A7"/>
    <w:rsid w:val="00EB4006"/>
    <w:rsid w:val="00EB63B9"/>
    <w:rsid w:val="00EB7914"/>
    <w:rsid w:val="00EB7A26"/>
    <w:rsid w:val="00EC0F48"/>
    <w:rsid w:val="00EC2220"/>
    <w:rsid w:val="00EC47C1"/>
    <w:rsid w:val="00EC482C"/>
    <w:rsid w:val="00EC55C5"/>
    <w:rsid w:val="00EC69A7"/>
    <w:rsid w:val="00EC723D"/>
    <w:rsid w:val="00EC7ABA"/>
    <w:rsid w:val="00EC7BAE"/>
    <w:rsid w:val="00ED038E"/>
    <w:rsid w:val="00ED217B"/>
    <w:rsid w:val="00ED2753"/>
    <w:rsid w:val="00ED2B2D"/>
    <w:rsid w:val="00ED2C41"/>
    <w:rsid w:val="00ED41AB"/>
    <w:rsid w:val="00ED43C3"/>
    <w:rsid w:val="00ED61F3"/>
    <w:rsid w:val="00ED7341"/>
    <w:rsid w:val="00ED74A0"/>
    <w:rsid w:val="00ED7F4A"/>
    <w:rsid w:val="00EE4604"/>
    <w:rsid w:val="00EE48AC"/>
    <w:rsid w:val="00EE5109"/>
    <w:rsid w:val="00EE61DC"/>
    <w:rsid w:val="00EE6A81"/>
    <w:rsid w:val="00EE71B7"/>
    <w:rsid w:val="00EF1AB2"/>
    <w:rsid w:val="00EF1AD4"/>
    <w:rsid w:val="00EF35F9"/>
    <w:rsid w:val="00EF4F43"/>
    <w:rsid w:val="00EF5B95"/>
    <w:rsid w:val="00F00157"/>
    <w:rsid w:val="00F00661"/>
    <w:rsid w:val="00F02A13"/>
    <w:rsid w:val="00F04D7D"/>
    <w:rsid w:val="00F059B9"/>
    <w:rsid w:val="00F05FC2"/>
    <w:rsid w:val="00F12A54"/>
    <w:rsid w:val="00F1310D"/>
    <w:rsid w:val="00F13638"/>
    <w:rsid w:val="00F13BFC"/>
    <w:rsid w:val="00F16BEA"/>
    <w:rsid w:val="00F171C4"/>
    <w:rsid w:val="00F21123"/>
    <w:rsid w:val="00F21603"/>
    <w:rsid w:val="00F23120"/>
    <w:rsid w:val="00F264C6"/>
    <w:rsid w:val="00F27A98"/>
    <w:rsid w:val="00F27ECD"/>
    <w:rsid w:val="00F3010B"/>
    <w:rsid w:val="00F309F7"/>
    <w:rsid w:val="00F30BD6"/>
    <w:rsid w:val="00F31194"/>
    <w:rsid w:val="00F32473"/>
    <w:rsid w:val="00F34B44"/>
    <w:rsid w:val="00F35661"/>
    <w:rsid w:val="00F3595E"/>
    <w:rsid w:val="00F36C30"/>
    <w:rsid w:val="00F378FD"/>
    <w:rsid w:val="00F41607"/>
    <w:rsid w:val="00F416F6"/>
    <w:rsid w:val="00F41836"/>
    <w:rsid w:val="00F419FA"/>
    <w:rsid w:val="00F41D7E"/>
    <w:rsid w:val="00F435CC"/>
    <w:rsid w:val="00F46046"/>
    <w:rsid w:val="00F46DC8"/>
    <w:rsid w:val="00F51DCD"/>
    <w:rsid w:val="00F52210"/>
    <w:rsid w:val="00F522D2"/>
    <w:rsid w:val="00F53C0D"/>
    <w:rsid w:val="00F53FD0"/>
    <w:rsid w:val="00F540C3"/>
    <w:rsid w:val="00F5435E"/>
    <w:rsid w:val="00F544DF"/>
    <w:rsid w:val="00F54C8D"/>
    <w:rsid w:val="00F567D6"/>
    <w:rsid w:val="00F56A82"/>
    <w:rsid w:val="00F56C4D"/>
    <w:rsid w:val="00F576E6"/>
    <w:rsid w:val="00F57F9F"/>
    <w:rsid w:val="00F60F06"/>
    <w:rsid w:val="00F64B74"/>
    <w:rsid w:val="00F6521C"/>
    <w:rsid w:val="00F65F8F"/>
    <w:rsid w:val="00F672FC"/>
    <w:rsid w:val="00F678F0"/>
    <w:rsid w:val="00F72146"/>
    <w:rsid w:val="00F723CF"/>
    <w:rsid w:val="00F7279B"/>
    <w:rsid w:val="00F72E70"/>
    <w:rsid w:val="00F7322E"/>
    <w:rsid w:val="00F764D4"/>
    <w:rsid w:val="00F7677B"/>
    <w:rsid w:val="00F7696C"/>
    <w:rsid w:val="00F77E4A"/>
    <w:rsid w:val="00F81D23"/>
    <w:rsid w:val="00F822B1"/>
    <w:rsid w:val="00F85C49"/>
    <w:rsid w:val="00F8706C"/>
    <w:rsid w:val="00F87E54"/>
    <w:rsid w:val="00F900A8"/>
    <w:rsid w:val="00F90117"/>
    <w:rsid w:val="00F94360"/>
    <w:rsid w:val="00F949B1"/>
    <w:rsid w:val="00F94F96"/>
    <w:rsid w:val="00F95470"/>
    <w:rsid w:val="00F9587E"/>
    <w:rsid w:val="00F95EB3"/>
    <w:rsid w:val="00F96898"/>
    <w:rsid w:val="00F9787F"/>
    <w:rsid w:val="00FA013D"/>
    <w:rsid w:val="00FA3267"/>
    <w:rsid w:val="00FA3B4B"/>
    <w:rsid w:val="00FA4700"/>
    <w:rsid w:val="00FA5352"/>
    <w:rsid w:val="00FA53F6"/>
    <w:rsid w:val="00FA57FA"/>
    <w:rsid w:val="00FA5A8A"/>
    <w:rsid w:val="00FA6608"/>
    <w:rsid w:val="00FA6C6C"/>
    <w:rsid w:val="00FA77D5"/>
    <w:rsid w:val="00FB013F"/>
    <w:rsid w:val="00FB21D9"/>
    <w:rsid w:val="00FB3179"/>
    <w:rsid w:val="00FB40A1"/>
    <w:rsid w:val="00FB435A"/>
    <w:rsid w:val="00FB786C"/>
    <w:rsid w:val="00FC499B"/>
    <w:rsid w:val="00FC5910"/>
    <w:rsid w:val="00FC613A"/>
    <w:rsid w:val="00FD06AF"/>
    <w:rsid w:val="00FD0EBD"/>
    <w:rsid w:val="00FD1FEA"/>
    <w:rsid w:val="00FD2355"/>
    <w:rsid w:val="00FD2B5E"/>
    <w:rsid w:val="00FD3881"/>
    <w:rsid w:val="00FD3910"/>
    <w:rsid w:val="00FD6CA5"/>
    <w:rsid w:val="00FD7B76"/>
    <w:rsid w:val="00FE0281"/>
    <w:rsid w:val="00FE0670"/>
    <w:rsid w:val="00FE1B14"/>
    <w:rsid w:val="00FE1C56"/>
    <w:rsid w:val="00FE4E72"/>
    <w:rsid w:val="00FE6BFD"/>
    <w:rsid w:val="00FE7D98"/>
    <w:rsid w:val="00FE7E51"/>
    <w:rsid w:val="00FF5EC3"/>
    <w:rsid w:val="00FF6C5F"/>
    <w:rsid w:val="00FF6C7C"/>
    <w:rsid w:val="00FF76A2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e4fbc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Times New Roman"/>
        <w:sz w:val="19"/>
        <w:szCs w:val="19"/>
        <w:lang w:val="fr-BE" w:eastAsia="fr-BE" w:bidi="ar-SA"/>
      </w:rPr>
    </w:rPrDefault>
    <w:pPrDefault>
      <w:pPr>
        <w:spacing w:before="200" w:after="200" w:line="280" w:lineRule="exact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semiHidden="0" w:uiPriority="1" w:unhideWhenUsed="0" w:qFormat="1"/>
    <w:lsdException w:name="heading 3" w:locked="0" w:semiHidden="0" w:uiPriority="1" w:unhideWhenUsed="0" w:qFormat="1"/>
    <w:lsdException w:name="heading 4" w:locked="0" w:semiHidden="0" w:uiPriority="1" w:unhideWhenUsed="0" w:qFormat="1"/>
    <w:lsdException w:name="heading 5" w:locked="0" w:semiHidden="0" w:uiPriority="1" w:unhideWhenUsed="0" w:qFormat="1"/>
    <w:lsdException w:name="heading 6" w:locked="0" w:uiPriority="1" w:qFormat="1"/>
    <w:lsdException w:name="heading 7" w:locked="0" w:uiPriority="1" w:qFormat="1"/>
    <w:lsdException w:name="heading 8" w:locked="0" w:uiPriority="1" w:qFormat="1"/>
    <w:lsdException w:name="heading 9" w:locked="0" w:uiPriority="1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footnote text" w:locked="0" w:uiPriority="24" w:qFormat="1"/>
    <w:lsdException w:name="caption" w:uiPriority="35" w:qFormat="1"/>
    <w:lsdException w:name="footnote reference" w:locked="0" w:uiPriority="0"/>
    <w:lsdException w:name="page number" w:uiPriority="0"/>
    <w:lsdException w:name="List Number" w:semiHidden="0" w:unhideWhenUsed="0"/>
    <w:lsdException w:name="List Number 2" w:semiHidden="0" w:unhideWhenUs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HTML Acronym" w:unhideWhenUsed="0"/>
    <w:lsdException w:name="Normal Table" w:locked="0"/>
    <w:lsdException w:name="No List" w:locked="0"/>
    <w:lsdException w:name="Table Grid" w:locked="0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15"/>
    <w:pPr>
      <w:spacing w:line="300" w:lineRule="atLeast"/>
      <w:jc w:val="both"/>
    </w:pPr>
    <w:rPr>
      <w:rFonts w:eastAsiaTheme="minorHAnsi" w:cs="Arial"/>
      <w:lang w:eastAsia="en-US"/>
    </w:rPr>
  </w:style>
  <w:style w:type="paragraph" w:styleId="Titre1">
    <w:name w:val="heading 1"/>
    <w:next w:val="Normal"/>
    <w:link w:val="Titre1Car"/>
    <w:uiPriority w:val="1"/>
    <w:semiHidden/>
    <w:qFormat/>
    <w:rsid w:val="00E605DB"/>
    <w:pPr>
      <w:outlineLvl w:val="0"/>
    </w:pPr>
    <w:rPr>
      <w:rFonts w:ascii="Arial Black" w:hAnsi="Arial Black"/>
      <w:bCs/>
      <w:caps/>
      <w:color w:val="00A5BD"/>
      <w:spacing w:val="-10"/>
      <w:sz w:val="29"/>
      <w:szCs w:val="29"/>
      <w:lang w:eastAsia="en-US"/>
    </w:rPr>
  </w:style>
  <w:style w:type="paragraph" w:styleId="Titre2">
    <w:name w:val="heading 2"/>
    <w:next w:val="Normal"/>
    <w:uiPriority w:val="1"/>
    <w:semiHidden/>
    <w:qFormat/>
    <w:rsid w:val="00E605DB"/>
    <w:pPr>
      <w:outlineLvl w:val="1"/>
    </w:pPr>
    <w:rPr>
      <w:rFonts w:ascii="Arial Black" w:hAnsi="Arial Black"/>
      <w:caps/>
      <w:spacing w:val="-10"/>
      <w:sz w:val="24"/>
      <w:szCs w:val="26"/>
      <w:lang w:eastAsia="en-US"/>
    </w:rPr>
  </w:style>
  <w:style w:type="paragraph" w:styleId="Titre3">
    <w:name w:val="heading 3"/>
    <w:next w:val="Normal"/>
    <w:uiPriority w:val="1"/>
    <w:semiHidden/>
    <w:qFormat/>
    <w:rsid w:val="00E605DB"/>
    <w:pPr>
      <w:outlineLvl w:val="2"/>
    </w:pPr>
    <w:rPr>
      <w:rFonts w:ascii="Arial Black" w:hAnsi="Arial Black" w:cs="Arial"/>
      <w:bCs/>
      <w:caps/>
      <w:color w:val="00A5BD"/>
      <w:spacing w:val="-10"/>
      <w:sz w:val="22"/>
      <w:szCs w:val="22"/>
      <w:lang w:eastAsia="en-US"/>
    </w:rPr>
  </w:style>
  <w:style w:type="paragraph" w:styleId="Titre4">
    <w:name w:val="heading 4"/>
    <w:next w:val="Normal"/>
    <w:uiPriority w:val="1"/>
    <w:semiHidden/>
    <w:qFormat/>
    <w:rsid w:val="00E605DB"/>
    <w:pPr>
      <w:outlineLvl w:val="3"/>
    </w:pPr>
    <w:rPr>
      <w:rFonts w:cs="Arial"/>
      <w:b/>
      <w:bCs/>
      <w:spacing w:val="-5"/>
      <w:lang w:eastAsia="nl-NL"/>
    </w:rPr>
  </w:style>
  <w:style w:type="paragraph" w:styleId="Titre5">
    <w:name w:val="heading 5"/>
    <w:next w:val="Normal"/>
    <w:uiPriority w:val="1"/>
    <w:semiHidden/>
    <w:qFormat/>
    <w:rsid w:val="00E605DB"/>
    <w:pPr>
      <w:outlineLvl w:val="4"/>
    </w:pPr>
    <w:rPr>
      <w:rFonts w:cs="Arial"/>
      <w:bCs/>
      <w:i/>
      <w:iCs/>
      <w:lang w:eastAsia="nl-NL"/>
    </w:rPr>
  </w:style>
  <w:style w:type="paragraph" w:styleId="Titre6">
    <w:name w:val="heading 6"/>
    <w:next w:val="Normal"/>
    <w:link w:val="Titre6Car"/>
    <w:uiPriority w:val="1"/>
    <w:semiHidden/>
    <w:qFormat/>
    <w:rsid w:val="00E605DB"/>
    <w:pPr>
      <w:outlineLvl w:val="5"/>
    </w:pPr>
    <w:rPr>
      <w:rFonts w:eastAsia="Times New Roman" w:cs="Arial"/>
      <w:i/>
      <w:color w:val="000000"/>
      <w:lang w:eastAsia="nl-NL"/>
    </w:rPr>
  </w:style>
  <w:style w:type="paragraph" w:styleId="Titre7">
    <w:name w:val="heading 7"/>
    <w:basedOn w:val="Normal"/>
    <w:next w:val="Normal"/>
    <w:link w:val="Titre7Car"/>
    <w:uiPriority w:val="1"/>
    <w:semiHidden/>
    <w:qFormat/>
    <w:rsid w:val="009746C9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1"/>
    <w:semiHidden/>
    <w:qFormat/>
    <w:rsid w:val="009746C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1"/>
    <w:semiHidden/>
    <w:qFormat/>
    <w:rsid w:val="009746C9"/>
    <w:pPr>
      <w:numPr>
        <w:ilvl w:val="8"/>
        <w:numId w:val="3"/>
      </w:numPr>
      <w:spacing w:before="240" w:after="60"/>
      <w:outlineLvl w:val="8"/>
    </w:pPr>
    <w:rPr>
      <w:rFonts w:ascii="Cambria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1"/>
    <w:semiHidden/>
    <w:rsid w:val="00E605DB"/>
    <w:rPr>
      <w:rFonts w:eastAsia="Times New Roman" w:cs="Arial"/>
      <w:i/>
      <w:color w:val="000000"/>
      <w:lang w:eastAsia="nl-NL"/>
    </w:rPr>
  </w:style>
  <w:style w:type="character" w:customStyle="1" w:styleId="Titre7Car">
    <w:name w:val="Titre 7 Car"/>
    <w:basedOn w:val="Policepardfaut"/>
    <w:link w:val="Titre7"/>
    <w:uiPriority w:val="1"/>
    <w:semiHidden/>
    <w:rsid w:val="009746C9"/>
    <w:rPr>
      <w:rFonts w:ascii="Calibri" w:eastAsiaTheme="minorHAnsi" w:hAnsi="Calibri" w:cs="Arial"/>
      <w:sz w:val="24"/>
      <w:lang w:eastAsia="en-US"/>
    </w:rPr>
  </w:style>
  <w:style w:type="character" w:customStyle="1" w:styleId="Titre8Car">
    <w:name w:val="Titre 8 Car"/>
    <w:basedOn w:val="Policepardfaut"/>
    <w:link w:val="Titre8"/>
    <w:uiPriority w:val="1"/>
    <w:semiHidden/>
    <w:rsid w:val="009746C9"/>
    <w:rPr>
      <w:rFonts w:ascii="Calibri" w:eastAsiaTheme="minorHAnsi" w:hAnsi="Calibri" w:cs="Arial"/>
      <w:i/>
      <w:iCs/>
      <w:sz w:val="24"/>
      <w:lang w:eastAsia="en-US"/>
    </w:rPr>
  </w:style>
  <w:style w:type="character" w:customStyle="1" w:styleId="Titre9Car">
    <w:name w:val="Titre 9 Car"/>
    <w:basedOn w:val="Policepardfaut"/>
    <w:link w:val="Titre9"/>
    <w:uiPriority w:val="1"/>
    <w:semiHidden/>
    <w:rsid w:val="009746C9"/>
    <w:rPr>
      <w:rFonts w:ascii="Cambria" w:eastAsiaTheme="minorHAnsi" w:hAnsi="Cambria" w:cs="Arial"/>
      <w:lang w:eastAsia="en-US"/>
    </w:rPr>
  </w:style>
  <w:style w:type="numbering" w:customStyle="1" w:styleId="StyledelistenumroteTITRES-ARES">
    <w:name w:val="Style de liste numérotée (TITRES) - ARES"/>
    <w:uiPriority w:val="99"/>
    <w:rsid w:val="003F0058"/>
    <w:pPr>
      <w:numPr>
        <w:numId w:val="10"/>
      </w:numPr>
    </w:pPr>
  </w:style>
  <w:style w:type="paragraph" w:customStyle="1" w:styleId="Listepuces-ARES">
    <w:name w:val="Liste à puces - ARES"/>
    <w:basedOn w:val="Normal"/>
    <w:uiPriority w:val="2"/>
    <w:qFormat/>
    <w:rsid w:val="000A1C62"/>
    <w:pPr>
      <w:numPr>
        <w:numId w:val="7"/>
      </w:numPr>
      <w:spacing w:before="0" w:after="20"/>
    </w:pPr>
  </w:style>
  <w:style w:type="paragraph" w:customStyle="1" w:styleId="TITRE2-ARES">
    <w:name w:val="TITRE 2 - ARES"/>
    <w:basedOn w:val="Titre2"/>
    <w:next w:val="Normal"/>
    <w:uiPriority w:val="5"/>
    <w:qFormat/>
    <w:rsid w:val="002C190E"/>
    <w:pPr>
      <w:keepNext/>
      <w:keepLines/>
      <w:numPr>
        <w:ilvl w:val="1"/>
        <w:numId w:val="12"/>
      </w:numPr>
      <w:spacing w:before="600"/>
    </w:pPr>
  </w:style>
  <w:style w:type="paragraph" w:customStyle="1" w:styleId="Listenumrote-ARES">
    <w:name w:val="Liste numérotée - ARES"/>
    <w:basedOn w:val="Normal"/>
    <w:uiPriority w:val="3"/>
    <w:qFormat/>
    <w:rsid w:val="00DC76CF"/>
    <w:pPr>
      <w:numPr>
        <w:numId w:val="8"/>
      </w:numPr>
      <w:spacing w:before="0" w:after="20"/>
    </w:pPr>
  </w:style>
  <w:style w:type="paragraph" w:customStyle="1" w:styleId="En-tte-Pieddepagedroite-ARES">
    <w:name w:val="En-tête - Pied de page droite - ARES"/>
    <w:uiPriority w:val="23"/>
    <w:qFormat/>
    <w:rsid w:val="00AD1BD0"/>
    <w:pPr>
      <w:spacing w:before="0" w:after="0" w:line="240" w:lineRule="auto"/>
      <w:ind w:left="-425" w:right="-737"/>
      <w:jc w:val="right"/>
    </w:pPr>
    <w:rPr>
      <w:rFonts w:cs="Arial"/>
      <w:caps/>
      <w:sz w:val="13"/>
      <w:szCs w:val="13"/>
      <w:lang w:eastAsia="nl-NL"/>
    </w:rPr>
  </w:style>
  <w:style w:type="paragraph" w:customStyle="1" w:styleId="Sous-titredudocument-ARES">
    <w:name w:val="Sous-titre du document - ARES"/>
    <w:basedOn w:val="Titredudocument-ARES"/>
    <w:next w:val="Normal"/>
    <w:uiPriority w:val="18"/>
    <w:qFormat/>
    <w:rsid w:val="002C190E"/>
    <w:pPr>
      <w:spacing w:before="120"/>
    </w:pPr>
    <w:rPr>
      <w:rFonts w:ascii="Arial" w:hAnsi="Arial"/>
      <w:b/>
      <w:sz w:val="28"/>
      <w:szCs w:val="24"/>
    </w:rPr>
  </w:style>
  <w:style w:type="paragraph" w:styleId="En-ttedetabledesmatires">
    <w:name w:val="TOC Heading"/>
    <w:basedOn w:val="Titre1"/>
    <w:next w:val="Normal"/>
    <w:uiPriority w:val="39"/>
    <w:semiHidden/>
    <w:qFormat/>
    <w:locked/>
    <w:rsid w:val="003B0ADD"/>
    <w:pPr>
      <w:spacing w:before="480" w:after="0" w:line="276" w:lineRule="auto"/>
      <w:outlineLvl w:val="9"/>
    </w:pPr>
    <w:rPr>
      <w:rFonts w:ascii="Cambria" w:eastAsia="Times New Roman" w:hAnsi="Cambria"/>
      <w:caps w:val="0"/>
      <w:color w:val="365F91"/>
      <w:sz w:val="28"/>
      <w:szCs w:val="28"/>
      <w:lang w:val="fr-FR"/>
    </w:rPr>
  </w:style>
  <w:style w:type="paragraph" w:customStyle="1" w:styleId="Titredudocument-ARES">
    <w:name w:val="Titre du document - ARES"/>
    <w:next w:val="Sous-titredudocument-ARES"/>
    <w:uiPriority w:val="17"/>
    <w:qFormat/>
    <w:rsid w:val="00154136"/>
    <w:pPr>
      <w:spacing w:before="300" w:after="120" w:line="240" w:lineRule="auto"/>
      <w:jc w:val="center"/>
    </w:pPr>
    <w:rPr>
      <w:rFonts w:ascii="Arial Black" w:eastAsiaTheme="minorHAnsi" w:hAnsi="Arial Black" w:cs="Arial"/>
      <w:caps/>
      <w:sz w:val="32"/>
      <w:szCs w:val="80"/>
      <w:lang w:eastAsia="en-US"/>
    </w:rPr>
  </w:style>
  <w:style w:type="paragraph" w:styleId="Pieddepage">
    <w:name w:val="footer"/>
    <w:basedOn w:val="Normal"/>
    <w:link w:val="PieddepageCar"/>
    <w:uiPriority w:val="99"/>
    <w:locked/>
    <w:rsid w:val="00940F8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56B9"/>
    <w:rPr>
      <w:rFonts w:eastAsiaTheme="minorHAnsi" w:cs="Arial"/>
      <w:lang w:eastAsia="en-US"/>
    </w:rPr>
  </w:style>
  <w:style w:type="character" w:styleId="Appelnotedebasdep">
    <w:name w:val="footnote reference"/>
    <w:basedOn w:val="Policepardfaut"/>
    <w:semiHidden/>
    <w:rsid w:val="00940F8F"/>
    <w:rPr>
      <w:vertAlign w:val="superscript"/>
    </w:rPr>
  </w:style>
  <w:style w:type="paragraph" w:customStyle="1" w:styleId="Titredelatabledesmatires-ARES">
    <w:name w:val="Titre de la table des matières - ARES"/>
    <w:basedOn w:val="TITRE1-ARES"/>
    <w:next w:val="Normal"/>
    <w:uiPriority w:val="25"/>
    <w:qFormat/>
    <w:rsid w:val="00B10ECA"/>
    <w:pPr>
      <w:numPr>
        <w:numId w:val="0"/>
      </w:numPr>
      <w:spacing w:before="440" w:after="240"/>
    </w:pPr>
    <w:rPr>
      <w:szCs w:val="40"/>
    </w:rPr>
  </w:style>
  <w:style w:type="paragraph" w:styleId="En-tte">
    <w:name w:val="header"/>
    <w:basedOn w:val="Normal"/>
    <w:link w:val="En-tteCar"/>
    <w:uiPriority w:val="99"/>
    <w:semiHidden/>
    <w:locked/>
    <w:rsid w:val="001727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F56B9"/>
    <w:rPr>
      <w:rFonts w:eastAsiaTheme="minorHAnsi" w:cs="Arial"/>
      <w:lang w:eastAsia="en-US"/>
    </w:rPr>
  </w:style>
  <w:style w:type="paragraph" w:styleId="Listenumros">
    <w:name w:val="List Number"/>
    <w:basedOn w:val="Normal"/>
    <w:uiPriority w:val="99"/>
    <w:semiHidden/>
    <w:locked/>
    <w:rsid w:val="00E31EF4"/>
    <w:pPr>
      <w:numPr>
        <w:numId w:val="1"/>
      </w:numPr>
      <w:contextualSpacing/>
    </w:pPr>
  </w:style>
  <w:style w:type="paragraph" w:styleId="TM1">
    <w:name w:val="toc 1"/>
    <w:basedOn w:val="Normal"/>
    <w:next w:val="Normal"/>
    <w:autoRedefine/>
    <w:uiPriority w:val="39"/>
    <w:qFormat/>
    <w:rsid w:val="00454AE8"/>
    <w:pPr>
      <w:tabs>
        <w:tab w:val="left" w:pos="400"/>
        <w:tab w:val="right" w:leader="dot" w:pos="9072"/>
      </w:tabs>
      <w:spacing w:after="100" w:line="240" w:lineRule="auto"/>
      <w:ind w:left="425" w:right="567" w:hanging="425"/>
    </w:pPr>
    <w:rPr>
      <w:b/>
      <w:caps/>
      <w:noProof/>
    </w:rPr>
  </w:style>
  <w:style w:type="paragraph" w:customStyle="1" w:styleId="Ensavoir-ARES">
    <w:name w:val="En savoir + - ARES"/>
    <w:basedOn w:val="Normal"/>
    <w:next w:val="Normal"/>
    <w:link w:val="Ensavoir-ARESCar"/>
    <w:uiPriority w:val="10"/>
    <w:qFormat/>
    <w:rsid w:val="006F56B9"/>
    <w:pPr>
      <w:spacing w:before="300"/>
    </w:pPr>
    <w:rPr>
      <w:b/>
      <w:caps/>
    </w:rPr>
  </w:style>
  <w:style w:type="character" w:customStyle="1" w:styleId="Ensavoir-ARESCar">
    <w:name w:val="En savoir + - ARES Car"/>
    <w:basedOn w:val="Policepardfaut"/>
    <w:link w:val="Ensavoir-ARES"/>
    <w:uiPriority w:val="10"/>
    <w:rsid w:val="006F56B9"/>
    <w:rPr>
      <w:rFonts w:eastAsiaTheme="minorHAnsi" w:cs="Arial"/>
      <w:b/>
      <w:caps/>
      <w:lang w:eastAsia="en-US"/>
    </w:rPr>
  </w:style>
  <w:style w:type="paragraph" w:styleId="TM2">
    <w:name w:val="toc 2"/>
    <w:basedOn w:val="Normal"/>
    <w:next w:val="Normal"/>
    <w:autoRedefine/>
    <w:uiPriority w:val="39"/>
    <w:qFormat/>
    <w:rsid w:val="000C2E85"/>
    <w:pPr>
      <w:tabs>
        <w:tab w:val="left" w:pos="993"/>
        <w:tab w:val="left" w:pos="1985"/>
        <w:tab w:val="right" w:leader="dot" w:pos="9072"/>
      </w:tabs>
      <w:spacing w:before="100" w:after="100" w:line="240" w:lineRule="auto"/>
      <w:ind w:left="993" w:right="567" w:hanging="670"/>
    </w:pPr>
    <w:rPr>
      <w:noProof/>
    </w:rPr>
  </w:style>
  <w:style w:type="paragraph" w:styleId="TM3">
    <w:name w:val="toc 3"/>
    <w:basedOn w:val="Normal"/>
    <w:next w:val="Normal"/>
    <w:autoRedefine/>
    <w:uiPriority w:val="39"/>
    <w:qFormat/>
    <w:rsid w:val="000C2E85"/>
    <w:pPr>
      <w:tabs>
        <w:tab w:val="left" w:pos="1843"/>
        <w:tab w:val="right" w:leader="dot" w:pos="9072"/>
      </w:tabs>
      <w:spacing w:before="0" w:after="0" w:line="240" w:lineRule="auto"/>
      <w:ind w:left="1843" w:right="567" w:hanging="850"/>
    </w:pPr>
    <w:rPr>
      <w:noProof/>
      <w:sz w:val="16"/>
    </w:rPr>
  </w:style>
  <w:style w:type="character" w:styleId="Lienhypertexte">
    <w:name w:val="Hyperlink"/>
    <w:basedOn w:val="Policepardfaut"/>
    <w:uiPriority w:val="99"/>
    <w:locked/>
    <w:rsid w:val="00F21123"/>
    <w:rPr>
      <w:color w:val="00A5BD"/>
      <w:u w:val="single"/>
    </w:rPr>
  </w:style>
  <w:style w:type="character" w:styleId="Numrodepage">
    <w:name w:val="page number"/>
    <w:basedOn w:val="Policepardfaut"/>
    <w:uiPriority w:val="1"/>
    <w:semiHidden/>
    <w:locked/>
    <w:rsid w:val="00960EC7"/>
  </w:style>
  <w:style w:type="paragraph" w:customStyle="1" w:styleId="Datedudocument-Auteurs-Datedelappel-ARES">
    <w:name w:val="Date du document - Auteurs - Date de l'appel - ARES"/>
    <w:link w:val="Datedudocument-Auteurs-Datedelappel-ARESCar"/>
    <w:uiPriority w:val="34"/>
    <w:semiHidden/>
    <w:qFormat/>
    <w:rsid w:val="003B0ADD"/>
    <w:pPr>
      <w:jc w:val="right"/>
    </w:pPr>
    <w:rPr>
      <w:rFonts w:ascii="Verdana" w:hAnsi="Verdana"/>
      <w:b/>
      <w:szCs w:val="24"/>
      <w:lang w:eastAsia="nl-NL"/>
    </w:rPr>
  </w:style>
  <w:style w:type="character" w:customStyle="1" w:styleId="Datedudocument-Auteurs-Datedelappel-ARESCar">
    <w:name w:val="Date du document - Auteurs - Date de l'appel - ARES Car"/>
    <w:basedOn w:val="Policepardfaut"/>
    <w:link w:val="Datedudocument-Auteurs-Datedelappel-ARES"/>
    <w:uiPriority w:val="34"/>
    <w:semiHidden/>
    <w:rsid w:val="000757A5"/>
    <w:rPr>
      <w:rFonts w:ascii="Verdana" w:hAnsi="Verdana"/>
      <w:b/>
      <w:szCs w:val="24"/>
      <w:lang w:eastAsia="nl-NL"/>
    </w:rPr>
  </w:style>
  <w:style w:type="paragraph" w:styleId="Notedebasdepage">
    <w:name w:val="footnote text"/>
    <w:basedOn w:val="Normal"/>
    <w:link w:val="NotedebasdepageCar"/>
    <w:autoRedefine/>
    <w:uiPriority w:val="24"/>
    <w:qFormat/>
    <w:rsid w:val="00C02D6F"/>
    <w:pPr>
      <w:spacing w:before="0" w:after="60" w:line="240" w:lineRule="auto"/>
      <w:jc w:val="left"/>
    </w:pPr>
    <w:rPr>
      <w:rFonts w:eastAsia="Calibri"/>
      <w:sz w:val="16"/>
      <w:szCs w:val="16"/>
    </w:rPr>
  </w:style>
  <w:style w:type="character" w:customStyle="1" w:styleId="NotedebasdepageCar">
    <w:name w:val="Note de bas de page Car"/>
    <w:basedOn w:val="Policepardfaut"/>
    <w:link w:val="Notedebasdepage"/>
    <w:uiPriority w:val="24"/>
    <w:rsid w:val="00C02D6F"/>
    <w:rPr>
      <w:rFonts w:eastAsia="Calibri" w:cs="Arial"/>
      <w:sz w:val="16"/>
      <w:szCs w:val="16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B2288A"/>
    <w:rPr>
      <w:rFonts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2288A"/>
    <w:rPr>
      <w:rFonts w:cs="Tahoma"/>
      <w:sz w:val="16"/>
      <w:szCs w:val="16"/>
      <w:lang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591A83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91A83"/>
    <w:rPr>
      <w:rFonts w:ascii="Consolas" w:eastAsia="Calibri" w:hAnsi="Consolas"/>
      <w:sz w:val="21"/>
      <w:szCs w:val="21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8A0006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A0006"/>
    <w:rPr>
      <w:rFonts w:ascii="Verdana" w:hAnsi="Verdana"/>
      <w:lang w:eastAsia="nl-NL"/>
    </w:rPr>
  </w:style>
  <w:style w:type="character" w:styleId="Appeldenotedefin">
    <w:name w:val="endnote reference"/>
    <w:basedOn w:val="Policepardfaut"/>
    <w:uiPriority w:val="99"/>
    <w:semiHidden/>
    <w:unhideWhenUsed/>
    <w:locked/>
    <w:rsid w:val="008A0006"/>
    <w:rPr>
      <w:vertAlign w:val="superscript"/>
    </w:rPr>
  </w:style>
  <w:style w:type="paragraph" w:styleId="Corpsdetexte">
    <w:name w:val="Body Text"/>
    <w:basedOn w:val="Normal"/>
    <w:link w:val="CorpsdetexteCar"/>
    <w:uiPriority w:val="99"/>
    <w:semiHidden/>
    <w:locked/>
    <w:rsid w:val="00304B35"/>
    <w:pPr>
      <w:spacing w:after="120"/>
    </w:pPr>
    <w:rPr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D2B5E"/>
    <w:rPr>
      <w:szCs w:val="17"/>
      <w:lang w:val="fr-FR" w:eastAsia="fr-FR"/>
    </w:rPr>
  </w:style>
  <w:style w:type="character" w:styleId="lev">
    <w:name w:val="Strong"/>
    <w:basedOn w:val="Policepardfaut"/>
    <w:uiPriority w:val="1"/>
    <w:semiHidden/>
    <w:qFormat/>
    <w:locked/>
    <w:rsid w:val="003B0ADD"/>
    <w:rPr>
      <w:b/>
      <w:bCs/>
    </w:rPr>
  </w:style>
  <w:style w:type="character" w:customStyle="1" w:styleId="intertitres">
    <w:name w:val="intertitres"/>
    <w:basedOn w:val="Policepardfaut"/>
    <w:uiPriority w:val="1"/>
    <w:semiHidden/>
    <w:locked/>
    <w:rsid w:val="00151EA0"/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184129"/>
    <w:pPr>
      <w:spacing w:after="0"/>
    </w:pPr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4129"/>
    <w:rPr>
      <w:rFonts w:ascii="Tahoma" w:hAnsi="Tahoma" w:cs="Tahoma"/>
      <w:sz w:val="16"/>
      <w:szCs w:val="16"/>
      <w:lang w:eastAsia="en-US"/>
    </w:rPr>
  </w:style>
  <w:style w:type="paragraph" w:styleId="TM4">
    <w:name w:val="toc 4"/>
    <w:basedOn w:val="Normal"/>
    <w:next w:val="Normal"/>
    <w:autoRedefine/>
    <w:uiPriority w:val="39"/>
    <w:rsid w:val="000C2E85"/>
    <w:pPr>
      <w:tabs>
        <w:tab w:val="left" w:pos="1843"/>
        <w:tab w:val="right" w:leader="dot" w:pos="9072"/>
      </w:tabs>
      <w:spacing w:before="60" w:after="0" w:line="240" w:lineRule="auto"/>
      <w:ind w:left="1843" w:right="567" w:hanging="851"/>
    </w:pPr>
    <w:rPr>
      <w:noProof/>
      <w:sz w:val="14"/>
    </w:rPr>
  </w:style>
  <w:style w:type="paragraph" w:styleId="TM5">
    <w:name w:val="toc 5"/>
    <w:basedOn w:val="TM6"/>
    <w:next w:val="Normal"/>
    <w:autoRedefine/>
    <w:uiPriority w:val="39"/>
    <w:rsid w:val="000C2E85"/>
    <w:pPr>
      <w:tabs>
        <w:tab w:val="left" w:pos="2127"/>
      </w:tabs>
      <w:spacing w:before="60" w:after="60"/>
      <w:ind w:hanging="284"/>
    </w:pPr>
  </w:style>
  <w:style w:type="character" w:styleId="Marquedecommentaire">
    <w:name w:val="annotation reference"/>
    <w:basedOn w:val="Policepardfaut"/>
    <w:uiPriority w:val="99"/>
    <w:semiHidden/>
    <w:unhideWhenUsed/>
    <w:locked/>
    <w:rsid w:val="00FA53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locked/>
    <w:rsid w:val="00FA53F6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A53F6"/>
    <w:rPr>
      <w:rFonts w:ascii="Verdana" w:hAnsi="Verdana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FA53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53F6"/>
    <w:rPr>
      <w:rFonts w:ascii="Verdana" w:hAnsi="Verdana"/>
      <w:b/>
      <w:bCs/>
      <w:lang w:eastAsia="en-US"/>
    </w:rPr>
  </w:style>
  <w:style w:type="paragraph" w:styleId="Rvision">
    <w:name w:val="Revision"/>
    <w:hidden/>
    <w:uiPriority w:val="99"/>
    <w:semiHidden/>
    <w:rsid w:val="00FA53F6"/>
    <w:rPr>
      <w:rFonts w:ascii="Verdana" w:hAnsi="Verdana"/>
      <w:szCs w:val="24"/>
      <w:lang w:eastAsia="en-US"/>
    </w:rPr>
  </w:style>
  <w:style w:type="paragraph" w:styleId="TM6">
    <w:name w:val="toc 6"/>
    <w:basedOn w:val="Normal"/>
    <w:next w:val="Normal"/>
    <w:autoRedefine/>
    <w:uiPriority w:val="39"/>
    <w:rsid w:val="000C2E85"/>
    <w:pPr>
      <w:tabs>
        <w:tab w:val="left" w:pos="2268"/>
        <w:tab w:val="right" w:leader="dot" w:pos="9072"/>
      </w:tabs>
      <w:spacing w:before="0" w:after="0" w:line="240" w:lineRule="auto"/>
      <w:ind w:left="2268" w:right="567" w:hanging="141"/>
    </w:pPr>
    <w:rPr>
      <w:noProof/>
      <w:sz w:val="14"/>
    </w:rPr>
  </w:style>
  <w:style w:type="paragraph" w:styleId="TM7">
    <w:name w:val="toc 7"/>
    <w:basedOn w:val="Normal"/>
    <w:next w:val="Normal"/>
    <w:autoRedefine/>
    <w:uiPriority w:val="39"/>
    <w:semiHidden/>
    <w:rsid w:val="00813E83"/>
    <w:pPr>
      <w:spacing w:after="100"/>
      <w:ind w:left="1320"/>
    </w:pPr>
    <w:rPr>
      <w:rFonts w:ascii="Calibri" w:hAnsi="Calibri"/>
    </w:rPr>
  </w:style>
  <w:style w:type="paragraph" w:styleId="TM8">
    <w:name w:val="toc 8"/>
    <w:basedOn w:val="Normal"/>
    <w:next w:val="Normal"/>
    <w:autoRedefine/>
    <w:uiPriority w:val="39"/>
    <w:semiHidden/>
    <w:rsid w:val="00813E83"/>
    <w:pPr>
      <w:spacing w:after="100"/>
      <w:ind w:left="1540"/>
    </w:pPr>
    <w:rPr>
      <w:rFonts w:ascii="Calibri" w:hAnsi="Calibri"/>
    </w:rPr>
  </w:style>
  <w:style w:type="paragraph" w:styleId="TM9">
    <w:name w:val="toc 9"/>
    <w:basedOn w:val="Normal"/>
    <w:next w:val="Normal"/>
    <w:autoRedefine/>
    <w:uiPriority w:val="39"/>
    <w:semiHidden/>
    <w:rsid w:val="00813E83"/>
    <w:pPr>
      <w:spacing w:after="100"/>
      <w:ind w:left="1760"/>
    </w:pPr>
    <w:rPr>
      <w:rFonts w:ascii="Calibri" w:hAnsi="Calibri"/>
    </w:rPr>
  </w:style>
  <w:style w:type="character" w:styleId="Textedelespacerserv">
    <w:name w:val="Placeholder Text"/>
    <w:basedOn w:val="Policepardfaut"/>
    <w:uiPriority w:val="99"/>
    <w:semiHidden/>
    <w:locked/>
    <w:rsid w:val="00127B9B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127B9B"/>
    <w:rPr>
      <w:color w:val="800080"/>
      <w:u w:val="single"/>
    </w:rPr>
  </w:style>
  <w:style w:type="paragraph" w:styleId="Listenumros2">
    <w:name w:val="List Number 2"/>
    <w:basedOn w:val="Normal"/>
    <w:uiPriority w:val="99"/>
    <w:semiHidden/>
    <w:locked/>
    <w:rsid w:val="00E31EF4"/>
    <w:pPr>
      <w:numPr>
        <w:numId w:val="2"/>
      </w:numPr>
      <w:contextualSpacing/>
    </w:pPr>
  </w:style>
  <w:style w:type="paragraph" w:customStyle="1" w:styleId="Normalsansespaceaprs-ARES">
    <w:name w:val="Normal sans espace après § - ARES"/>
    <w:basedOn w:val="Normal"/>
    <w:uiPriority w:val="1"/>
    <w:qFormat/>
    <w:rsid w:val="00E3547E"/>
    <w:pPr>
      <w:spacing w:before="0" w:after="0"/>
    </w:pPr>
  </w:style>
  <w:style w:type="table" w:styleId="Grilledetableau8">
    <w:name w:val="Table Grid 8"/>
    <w:basedOn w:val="TableauNormal"/>
    <w:uiPriority w:val="99"/>
    <w:semiHidden/>
    <w:unhideWhenUsed/>
    <w:locked/>
    <w:rsid w:val="00F7322E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locked/>
    <w:rsid w:val="004166BD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rameclaire-Accent3">
    <w:name w:val="Light Shading Accent 3"/>
    <w:basedOn w:val="TableauNormal"/>
    <w:uiPriority w:val="60"/>
    <w:locked/>
    <w:rsid w:val="004166BD"/>
    <w:rPr>
      <w:color w:val="859A2A"/>
    </w:rPr>
    <w:tblPr>
      <w:tblStyleRowBandSize w:val="1"/>
      <w:tblStyleColBandSize w:val="1"/>
      <w:tblBorders>
        <w:top w:val="single" w:sz="8" w:space="0" w:color="B0CA3D"/>
        <w:bottom w:val="single" w:sz="8" w:space="0" w:color="B0CA3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0CA3D"/>
          <w:left w:val="nil"/>
          <w:bottom w:val="single" w:sz="8" w:space="0" w:color="B0CA3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0CA3D"/>
          <w:left w:val="nil"/>
          <w:bottom w:val="single" w:sz="8" w:space="0" w:color="B0CA3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1C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1CE"/>
      </w:tcPr>
    </w:tblStylePr>
  </w:style>
  <w:style w:type="table" w:styleId="Grilleclaire-Accent3">
    <w:name w:val="Light Grid Accent 3"/>
    <w:basedOn w:val="TableauNormal"/>
    <w:uiPriority w:val="62"/>
    <w:locked/>
    <w:rsid w:val="004166BD"/>
    <w:tblPr>
      <w:tblStyleRowBandSize w:val="1"/>
      <w:tblStyleColBandSize w:val="1"/>
      <w:tblBorders>
        <w:top w:val="single" w:sz="8" w:space="0" w:color="B0CA3D"/>
        <w:left w:val="single" w:sz="8" w:space="0" w:color="B0CA3D"/>
        <w:bottom w:val="single" w:sz="8" w:space="0" w:color="B0CA3D"/>
        <w:right w:val="single" w:sz="8" w:space="0" w:color="B0CA3D"/>
        <w:insideH w:val="single" w:sz="8" w:space="0" w:color="B0CA3D"/>
        <w:insideV w:val="single" w:sz="8" w:space="0" w:color="B0CA3D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B0CA3D"/>
          <w:left w:val="single" w:sz="8" w:space="0" w:color="B0CA3D"/>
          <w:bottom w:val="single" w:sz="18" w:space="0" w:color="B0CA3D"/>
          <w:right w:val="single" w:sz="8" w:space="0" w:color="B0CA3D"/>
          <w:insideH w:val="nil"/>
          <w:insideV w:val="single" w:sz="8" w:space="0" w:color="B0CA3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B0CA3D"/>
          <w:left w:val="single" w:sz="8" w:space="0" w:color="B0CA3D"/>
          <w:bottom w:val="single" w:sz="8" w:space="0" w:color="B0CA3D"/>
          <w:right w:val="single" w:sz="8" w:space="0" w:color="B0CA3D"/>
          <w:insideH w:val="nil"/>
          <w:insideV w:val="single" w:sz="8" w:space="0" w:color="B0CA3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B0CA3D"/>
          <w:left w:val="single" w:sz="8" w:space="0" w:color="B0CA3D"/>
          <w:bottom w:val="single" w:sz="8" w:space="0" w:color="B0CA3D"/>
          <w:right w:val="single" w:sz="8" w:space="0" w:color="B0CA3D"/>
        </w:tcBorders>
      </w:tcPr>
    </w:tblStylePr>
    <w:tblStylePr w:type="band1Vert">
      <w:tblPr/>
      <w:tcPr>
        <w:tcBorders>
          <w:top w:val="single" w:sz="8" w:space="0" w:color="B0CA3D"/>
          <w:left w:val="single" w:sz="8" w:space="0" w:color="B0CA3D"/>
          <w:bottom w:val="single" w:sz="8" w:space="0" w:color="B0CA3D"/>
          <w:right w:val="single" w:sz="8" w:space="0" w:color="B0CA3D"/>
        </w:tcBorders>
        <w:shd w:val="clear" w:color="auto" w:fill="EBF1CE"/>
      </w:tcPr>
    </w:tblStylePr>
    <w:tblStylePr w:type="band1Horz">
      <w:tblPr/>
      <w:tcPr>
        <w:tcBorders>
          <w:top w:val="single" w:sz="8" w:space="0" w:color="B0CA3D"/>
          <w:left w:val="single" w:sz="8" w:space="0" w:color="B0CA3D"/>
          <w:bottom w:val="single" w:sz="8" w:space="0" w:color="B0CA3D"/>
          <w:right w:val="single" w:sz="8" w:space="0" w:color="B0CA3D"/>
          <w:insideV w:val="single" w:sz="8" w:space="0" w:color="B0CA3D"/>
        </w:tcBorders>
        <w:shd w:val="clear" w:color="auto" w:fill="EBF1CE"/>
      </w:tcPr>
    </w:tblStylePr>
    <w:tblStylePr w:type="band2Horz">
      <w:tblPr/>
      <w:tcPr>
        <w:tcBorders>
          <w:top w:val="single" w:sz="8" w:space="0" w:color="B0CA3D"/>
          <w:left w:val="single" w:sz="8" w:space="0" w:color="B0CA3D"/>
          <w:bottom w:val="single" w:sz="8" w:space="0" w:color="B0CA3D"/>
          <w:right w:val="single" w:sz="8" w:space="0" w:color="B0CA3D"/>
          <w:insideV w:val="single" w:sz="8" w:space="0" w:color="B0CA3D"/>
        </w:tcBorders>
      </w:tcPr>
    </w:tblStylePr>
  </w:style>
  <w:style w:type="table" w:styleId="Listeclaire-Accent4">
    <w:name w:val="Light List Accent 4"/>
    <w:basedOn w:val="TableauNormal"/>
    <w:uiPriority w:val="61"/>
    <w:locked/>
    <w:rsid w:val="004166BD"/>
    <w:tblPr>
      <w:tblStyleRowBandSize w:val="1"/>
      <w:tblStyleColBandSize w:val="1"/>
      <w:tblBorders>
        <w:top w:val="single" w:sz="8" w:space="0" w:color="EABF45"/>
        <w:left w:val="single" w:sz="8" w:space="0" w:color="EABF45"/>
        <w:bottom w:val="single" w:sz="8" w:space="0" w:color="EABF45"/>
        <w:right w:val="single" w:sz="8" w:space="0" w:color="EABF4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ABF4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BF45"/>
          <w:left w:val="single" w:sz="8" w:space="0" w:color="EABF45"/>
          <w:bottom w:val="single" w:sz="8" w:space="0" w:color="EABF45"/>
          <w:right w:val="single" w:sz="8" w:space="0" w:color="EABF4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BF45"/>
          <w:left w:val="single" w:sz="8" w:space="0" w:color="EABF45"/>
          <w:bottom w:val="single" w:sz="8" w:space="0" w:color="EABF45"/>
          <w:right w:val="single" w:sz="8" w:space="0" w:color="EABF45"/>
        </w:tcBorders>
      </w:tcPr>
    </w:tblStylePr>
    <w:tblStylePr w:type="band1Horz">
      <w:tblPr/>
      <w:tcPr>
        <w:tcBorders>
          <w:top w:val="single" w:sz="8" w:space="0" w:color="EABF45"/>
          <w:left w:val="single" w:sz="8" w:space="0" w:color="EABF45"/>
          <w:bottom w:val="single" w:sz="8" w:space="0" w:color="EABF45"/>
          <w:right w:val="single" w:sz="8" w:space="0" w:color="EABF45"/>
        </w:tcBorders>
      </w:tcPr>
    </w:tblStylePr>
  </w:style>
  <w:style w:type="table" w:styleId="Grilledutableau">
    <w:name w:val="Table Grid"/>
    <w:basedOn w:val="TableauNormal"/>
    <w:uiPriority w:val="59"/>
    <w:rsid w:val="00EE5109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Table Simple 1"/>
    <w:basedOn w:val="TableauNormal"/>
    <w:uiPriority w:val="99"/>
    <w:semiHidden/>
    <w:unhideWhenUsed/>
    <w:locked/>
    <w:rsid w:val="004F0FCD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locked/>
    <w:rsid w:val="00B936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redulivre">
    <w:name w:val="Book Title"/>
    <w:basedOn w:val="Policepardfaut"/>
    <w:uiPriority w:val="33"/>
    <w:semiHidden/>
    <w:locked/>
    <w:rsid w:val="00A05A30"/>
    <w:rPr>
      <w:b/>
      <w:bCs/>
      <w:smallCaps/>
      <w:spacing w:val="5"/>
    </w:rPr>
  </w:style>
  <w:style w:type="paragraph" w:customStyle="1" w:styleId="Rtroactes-Proposition-Dcision-Avis-ARES">
    <w:name w:val="Rétroactes - Proposition - Décision - Avis - ARES"/>
    <w:basedOn w:val="Normal"/>
    <w:next w:val="Normal"/>
    <w:uiPriority w:val="12"/>
    <w:qFormat/>
    <w:rsid w:val="00F31194"/>
    <w:pPr>
      <w:spacing w:before="400"/>
      <w:jc w:val="left"/>
    </w:pPr>
    <w:rPr>
      <w:b/>
      <w:color w:val="FFFFFF" w:themeColor="background1"/>
      <w:sz w:val="20"/>
      <w:bdr w:val="single" w:sz="12" w:space="0" w:color="auto"/>
      <w:shd w:val="clear" w:color="auto" w:fill="000000" w:themeFill="text1"/>
    </w:rPr>
  </w:style>
  <w:style w:type="paragraph" w:customStyle="1" w:styleId="TITRE3-ARES">
    <w:name w:val="TITRE 3 - ARES"/>
    <w:basedOn w:val="Titre3"/>
    <w:next w:val="Normal"/>
    <w:uiPriority w:val="6"/>
    <w:qFormat/>
    <w:rsid w:val="002C190E"/>
    <w:pPr>
      <w:keepNext/>
      <w:keepLines/>
      <w:numPr>
        <w:ilvl w:val="2"/>
        <w:numId w:val="12"/>
      </w:numPr>
      <w:spacing w:before="480"/>
    </w:pPr>
  </w:style>
  <w:style w:type="paragraph" w:customStyle="1" w:styleId="TITRE4-ARES">
    <w:name w:val="TITRE 4 - ARES"/>
    <w:basedOn w:val="Titre4"/>
    <w:next w:val="Normal"/>
    <w:uiPriority w:val="7"/>
    <w:qFormat/>
    <w:rsid w:val="00131AC7"/>
    <w:pPr>
      <w:keepNext/>
      <w:keepLines/>
      <w:numPr>
        <w:ilvl w:val="3"/>
        <w:numId w:val="12"/>
      </w:numPr>
      <w:spacing w:before="400"/>
    </w:pPr>
  </w:style>
  <w:style w:type="paragraph" w:customStyle="1" w:styleId="TITRE5-ARES">
    <w:name w:val="TITRE 5 - ARES"/>
    <w:basedOn w:val="Titre5"/>
    <w:next w:val="Normal"/>
    <w:uiPriority w:val="8"/>
    <w:qFormat/>
    <w:rsid w:val="003F0058"/>
    <w:pPr>
      <w:keepNext/>
      <w:keepLines/>
      <w:numPr>
        <w:ilvl w:val="4"/>
        <w:numId w:val="12"/>
      </w:numPr>
    </w:pPr>
  </w:style>
  <w:style w:type="paragraph" w:customStyle="1" w:styleId="TITRE1-ARES">
    <w:name w:val="TITRE 1 - ARES"/>
    <w:basedOn w:val="Titre1"/>
    <w:next w:val="Normal"/>
    <w:uiPriority w:val="4"/>
    <w:qFormat/>
    <w:rsid w:val="002C190E"/>
    <w:pPr>
      <w:numPr>
        <w:numId w:val="12"/>
      </w:numPr>
      <w:spacing w:before="600" w:line="480" w:lineRule="exact"/>
    </w:pPr>
  </w:style>
  <w:style w:type="paragraph" w:customStyle="1" w:styleId="En-tte-Pieddepagegauche-ARES">
    <w:name w:val="En-tête - Pied de page gauche - ARES"/>
    <w:basedOn w:val="En-tte-Pieddepagedroite-ARES"/>
    <w:uiPriority w:val="22"/>
    <w:qFormat/>
    <w:rsid w:val="008618F8"/>
    <w:pPr>
      <w:ind w:left="-624" w:right="-624"/>
      <w:jc w:val="left"/>
    </w:pPr>
  </w:style>
  <w:style w:type="table" w:styleId="Grillecouleur-Accent5">
    <w:name w:val="Colorful Grid Accent 5"/>
    <w:basedOn w:val="TableauNormal"/>
    <w:uiPriority w:val="73"/>
    <w:locked/>
    <w:rsid w:val="0067244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Paragraphedeliste">
    <w:name w:val="List Paragraph"/>
    <w:basedOn w:val="Normal"/>
    <w:uiPriority w:val="34"/>
    <w:semiHidden/>
    <w:qFormat/>
    <w:locked/>
    <w:rsid w:val="00F435CC"/>
    <w:pPr>
      <w:ind w:left="720"/>
      <w:contextualSpacing/>
    </w:pPr>
  </w:style>
  <w:style w:type="paragraph" w:customStyle="1" w:styleId="TITRE6-ARES">
    <w:name w:val="TITRE 6 - ARES"/>
    <w:basedOn w:val="Titre6"/>
    <w:next w:val="Normal"/>
    <w:uiPriority w:val="9"/>
    <w:qFormat/>
    <w:rsid w:val="003F0058"/>
    <w:pPr>
      <w:keepNext/>
      <w:keepLines/>
      <w:numPr>
        <w:ilvl w:val="5"/>
        <w:numId w:val="12"/>
      </w:numPr>
    </w:pPr>
  </w:style>
  <w:style w:type="paragraph" w:styleId="NormalWeb">
    <w:name w:val="Normal (Web)"/>
    <w:basedOn w:val="Normal"/>
    <w:uiPriority w:val="99"/>
    <w:semiHidden/>
    <w:locked/>
    <w:rsid w:val="00E30C1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StyledelistepucesARES">
    <w:name w:val="Style de liste à puces ARES"/>
    <w:uiPriority w:val="99"/>
    <w:rsid w:val="00694C9E"/>
    <w:pPr>
      <w:numPr>
        <w:numId w:val="5"/>
      </w:numPr>
    </w:pPr>
  </w:style>
  <w:style w:type="numbering" w:customStyle="1" w:styleId="Styledelistenumrote-ARES">
    <w:name w:val="Style de liste numérotée - ARES"/>
    <w:uiPriority w:val="99"/>
    <w:rsid w:val="009A55CE"/>
    <w:pPr>
      <w:numPr>
        <w:numId w:val="6"/>
      </w:numPr>
    </w:pPr>
  </w:style>
  <w:style w:type="table" w:customStyle="1" w:styleId="Trameclaire-Accent11">
    <w:name w:val="Trame claire - Accent 11"/>
    <w:basedOn w:val="TableauNormal"/>
    <w:uiPriority w:val="60"/>
    <w:locked/>
    <w:rsid w:val="00586C9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locked/>
    <w:rsid w:val="00586C9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4">
    <w:name w:val="Light Shading Accent 4"/>
    <w:basedOn w:val="TableauNormal"/>
    <w:uiPriority w:val="60"/>
    <w:locked/>
    <w:rsid w:val="00586C9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Sous-titre2dudocument-ARES">
    <w:name w:val="Sous-titre 2 du document - ARES"/>
    <w:basedOn w:val="Normalsansespaceaprs-ARES"/>
    <w:uiPriority w:val="19"/>
    <w:qFormat/>
    <w:rsid w:val="003765D9"/>
    <w:pPr>
      <w:jc w:val="center"/>
    </w:pPr>
  </w:style>
  <w:style w:type="paragraph" w:customStyle="1" w:styleId="Intitulavis-ARES">
    <w:name w:val="Intitulé avis - ARES"/>
    <w:uiPriority w:val="11"/>
    <w:qFormat/>
    <w:rsid w:val="00E93C4C"/>
    <w:pPr>
      <w:pBdr>
        <w:top w:val="single" w:sz="24" w:space="1" w:color="00A5BD"/>
        <w:bottom w:val="single" w:sz="24" w:space="1" w:color="00A5BD"/>
      </w:pBdr>
      <w:shd w:val="clear" w:color="auto" w:fill="00A5BD"/>
      <w:spacing w:before="0" w:after="0" w:line="480" w:lineRule="exact"/>
      <w:jc w:val="center"/>
    </w:pPr>
    <w:rPr>
      <w:rFonts w:cs="Arial"/>
      <w:b/>
      <w:bCs/>
      <w:color w:val="FFFFFF" w:themeColor="background1"/>
      <w:sz w:val="32"/>
      <w:szCs w:val="40"/>
      <w:bdr w:val="single" w:sz="36" w:space="0" w:color="00A5BD"/>
      <w:lang w:eastAsia="en-US"/>
    </w:rPr>
  </w:style>
  <w:style w:type="paragraph" w:customStyle="1" w:styleId="Intitulnote-ARES">
    <w:name w:val="Intitulé note - ARES"/>
    <w:basedOn w:val="Sous-titredudocument-ARES"/>
    <w:uiPriority w:val="12"/>
    <w:qFormat/>
    <w:rsid w:val="00AF612E"/>
    <w:rPr>
      <w:caps w:val="0"/>
    </w:rPr>
  </w:style>
  <w:style w:type="paragraph" w:customStyle="1" w:styleId="Pieddepagegauche-ARES">
    <w:name w:val="Pied de page gauche - ARES"/>
    <w:basedOn w:val="Normal"/>
    <w:uiPriority w:val="99"/>
    <w:semiHidden/>
    <w:qFormat/>
    <w:rsid w:val="003C0004"/>
    <w:pPr>
      <w:spacing w:before="0" w:after="0" w:line="240" w:lineRule="auto"/>
      <w:ind w:left="-737" w:right="-737"/>
      <w:jc w:val="left"/>
    </w:pPr>
    <w:rPr>
      <w:rFonts w:eastAsia="SimSun"/>
      <w:caps/>
      <w:sz w:val="13"/>
      <w:szCs w:val="13"/>
      <w:lang w:eastAsia="nl-NL"/>
    </w:rPr>
  </w:style>
  <w:style w:type="table" w:customStyle="1" w:styleId="Trameclaire-Accent12">
    <w:name w:val="Trame claire - Accent 12"/>
    <w:basedOn w:val="TableauNormal"/>
    <w:uiPriority w:val="60"/>
    <w:locked/>
    <w:rsid w:val="003C1208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Ombrageclair1">
    <w:name w:val="Ombrage clair1"/>
    <w:basedOn w:val="TableauNormal"/>
    <w:uiPriority w:val="60"/>
    <w:locked/>
    <w:rsid w:val="003C1208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eclaire1">
    <w:name w:val="Liste claire1"/>
    <w:basedOn w:val="TableauNormal"/>
    <w:uiPriority w:val="61"/>
    <w:locked/>
    <w:rsid w:val="002656D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au-ARES">
    <w:name w:val="Tableau - ARES"/>
    <w:basedOn w:val="Grilledutableau"/>
    <w:uiPriority w:val="99"/>
    <w:qFormat/>
    <w:rsid w:val="00BC1454"/>
    <w:pPr>
      <w:spacing w:before="0"/>
    </w:p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vAlign w:val="center"/>
    </w:tcPr>
    <w:tblStylePr w:type="firstRow">
      <w:rPr>
        <w:caps/>
        <w:smallCaps w:val="0"/>
        <w:color w:val="FFFFFF" w:themeColor="background1"/>
      </w:rPr>
      <w:tblPr/>
      <w:trPr>
        <w:tblHeader/>
      </w:trPr>
      <w:tcPr>
        <w:shd w:val="clear" w:color="auto" w:fill="00A5BD"/>
        <w:tcMar>
          <w:top w:w="57" w:type="dxa"/>
          <w:left w:w="108" w:type="dxa"/>
          <w:bottom w:w="57" w:type="dxa"/>
          <w:right w:w="108" w:type="dxa"/>
        </w:tcMar>
      </w:tcPr>
    </w:tblStylePr>
  </w:style>
  <w:style w:type="paragraph" w:customStyle="1" w:styleId="OJNiveau2-ARES">
    <w:name w:val="OJ Niveau 2 - ARES"/>
    <w:basedOn w:val="Normal"/>
    <w:uiPriority w:val="15"/>
    <w:semiHidden/>
    <w:qFormat/>
    <w:rsid w:val="00E07435"/>
    <w:pPr>
      <w:numPr>
        <w:ilvl w:val="1"/>
        <w:numId w:val="18"/>
      </w:numPr>
      <w:spacing w:before="80" w:after="80"/>
    </w:pPr>
    <w:rPr>
      <w:bCs/>
      <w:sz w:val="22"/>
      <w:szCs w:val="22"/>
    </w:rPr>
  </w:style>
  <w:style w:type="paragraph" w:customStyle="1" w:styleId="OJNiveau3-ARES">
    <w:name w:val="OJ Niveau 3 - ARES"/>
    <w:basedOn w:val="Normal"/>
    <w:uiPriority w:val="16"/>
    <w:semiHidden/>
    <w:qFormat/>
    <w:rsid w:val="00E07435"/>
    <w:pPr>
      <w:numPr>
        <w:ilvl w:val="2"/>
        <w:numId w:val="18"/>
      </w:numPr>
      <w:spacing w:before="0" w:after="0" w:line="240" w:lineRule="exact"/>
    </w:pPr>
  </w:style>
  <w:style w:type="paragraph" w:customStyle="1" w:styleId="Datedudocument-ARES">
    <w:name w:val="Date du document - ARES"/>
    <w:basedOn w:val="Sous-titre2dudocument-ARES"/>
    <w:uiPriority w:val="21"/>
    <w:qFormat/>
    <w:rsid w:val="000757A5"/>
  </w:style>
  <w:style w:type="paragraph" w:customStyle="1" w:styleId="Version-Naturedudocument-ARES">
    <w:name w:val="Version - Nature du document - ARES"/>
    <w:basedOn w:val="Sous-titre2dudocument-ARES"/>
    <w:uiPriority w:val="20"/>
    <w:qFormat/>
    <w:rsid w:val="009B69AB"/>
  </w:style>
  <w:style w:type="character" w:customStyle="1" w:styleId="Titre1Car">
    <w:name w:val="Titre 1 Car"/>
    <w:basedOn w:val="Policepardfaut"/>
    <w:link w:val="Titre1"/>
    <w:uiPriority w:val="1"/>
    <w:semiHidden/>
    <w:rsid w:val="00E605DB"/>
    <w:rPr>
      <w:rFonts w:ascii="Arial Black" w:hAnsi="Arial Black"/>
      <w:bCs/>
      <w:caps/>
      <w:color w:val="00A5BD"/>
      <w:spacing w:val="-10"/>
      <w:sz w:val="29"/>
      <w:szCs w:val="29"/>
      <w:lang w:eastAsia="en-US"/>
    </w:rPr>
  </w:style>
  <w:style w:type="paragraph" w:customStyle="1" w:styleId="OJNiveau1-ARES">
    <w:name w:val="OJ Niveau 1 - ARES"/>
    <w:basedOn w:val="TITRE1-ARES"/>
    <w:uiPriority w:val="14"/>
    <w:semiHidden/>
    <w:qFormat/>
    <w:rsid w:val="0066569A"/>
    <w:pPr>
      <w:numPr>
        <w:numId w:val="18"/>
      </w:numPr>
      <w:ind w:hanging="567"/>
    </w:pPr>
  </w:style>
  <w:style w:type="numbering" w:customStyle="1" w:styleId="StyledelistenumroteBECA-ARES">
    <w:name w:val="Style de liste numérotée BE / CA - ARES"/>
    <w:uiPriority w:val="99"/>
    <w:rsid w:val="00437F26"/>
    <w:pPr>
      <w:numPr>
        <w:numId w:val="11"/>
      </w:numPr>
    </w:pPr>
  </w:style>
  <w:style w:type="paragraph" w:customStyle="1" w:styleId="OJniveau2-ARES0">
    <w:name w:val="OJ niveau 2 - ARES"/>
    <w:basedOn w:val="Normal"/>
    <w:link w:val="OJniveau2-ARESCar"/>
    <w:uiPriority w:val="99"/>
    <w:semiHidden/>
    <w:qFormat/>
    <w:rsid w:val="00E07435"/>
    <w:pPr>
      <w:spacing w:before="80" w:after="80"/>
    </w:pPr>
    <w:rPr>
      <w:bCs/>
      <w:sz w:val="22"/>
      <w:szCs w:val="22"/>
    </w:rPr>
  </w:style>
  <w:style w:type="paragraph" w:customStyle="1" w:styleId="OJBureauexcutifouCA-Niveau1-ARES">
    <w:name w:val="OJ Bureau exécutif ou CA - Niveau 1 - ARES"/>
    <w:basedOn w:val="OJniveau2-ARES0"/>
    <w:link w:val="OJBureauexcutifouCA-Niveau1-ARESCar"/>
    <w:semiHidden/>
    <w:qFormat/>
    <w:rsid w:val="00E07435"/>
    <w:pPr>
      <w:numPr>
        <w:numId w:val="14"/>
      </w:numPr>
    </w:pPr>
  </w:style>
  <w:style w:type="paragraph" w:customStyle="1" w:styleId="OJBureauexcutifouCA-Niveau2-ARES">
    <w:name w:val="OJ Bureau exécutif ou CA - Niveau 2 - ARES"/>
    <w:basedOn w:val="Normal"/>
    <w:link w:val="OJBureauexcutifouCA-Niveau2-ARESCar"/>
    <w:semiHidden/>
    <w:qFormat/>
    <w:rsid w:val="0035253B"/>
    <w:pPr>
      <w:numPr>
        <w:ilvl w:val="1"/>
        <w:numId w:val="14"/>
      </w:numPr>
      <w:spacing w:before="0" w:after="0" w:line="240" w:lineRule="exact"/>
    </w:pPr>
  </w:style>
  <w:style w:type="character" w:customStyle="1" w:styleId="OJniveau2-ARESCar">
    <w:name w:val="OJ niveau 2 - ARES Car"/>
    <w:basedOn w:val="Policepardfaut"/>
    <w:link w:val="OJniveau2-ARES0"/>
    <w:uiPriority w:val="99"/>
    <w:semiHidden/>
    <w:rsid w:val="00B53DF5"/>
    <w:rPr>
      <w:rFonts w:eastAsiaTheme="minorHAnsi" w:cs="Arial"/>
      <w:bCs/>
      <w:sz w:val="22"/>
      <w:szCs w:val="22"/>
      <w:lang w:eastAsia="en-US"/>
    </w:rPr>
  </w:style>
  <w:style w:type="character" w:customStyle="1" w:styleId="OJBureauexcutifouCA-Niveau1-ARESCar">
    <w:name w:val="OJ Bureau exécutif ou CA - Niveau 1 - ARES Car"/>
    <w:basedOn w:val="OJniveau2-ARESCar"/>
    <w:link w:val="OJBureauexcutifouCA-Niveau1-ARES"/>
    <w:semiHidden/>
    <w:rsid w:val="00B53DF5"/>
    <w:rPr>
      <w:rFonts w:eastAsiaTheme="minorHAnsi" w:cs="Arial"/>
      <w:bCs/>
      <w:sz w:val="22"/>
      <w:szCs w:val="22"/>
      <w:lang w:eastAsia="en-US"/>
    </w:rPr>
  </w:style>
  <w:style w:type="character" w:customStyle="1" w:styleId="OJBureauexcutifouCA-Niveau2-ARESCar">
    <w:name w:val="OJ Bureau exécutif ou CA - Niveau 2 - ARES Car"/>
    <w:basedOn w:val="Policepardfaut"/>
    <w:link w:val="OJBureauexcutifouCA-Niveau2-ARES"/>
    <w:semiHidden/>
    <w:rsid w:val="00B53DF5"/>
    <w:rPr>
      <w:rFonts w:eastAsiaTheme="minorHAnsi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Times New Roman"/>
        <w:sz w:val="19"/>
        <w:szCs w:val="19"/>
        <w:lang w:val="fr-BE" w:eastAsia="fr-BE" w:bidi="ar-SA"/>
      </w:rPr>
    </w:rPrDefault>
    <w:pPrDefault>
      <w:pPr>
        <w:spacing w:before="200" w:after="200" w:line="280" w:lineRule="exact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semiHidden="0" w:uiPriority="1" w:unhideWhenUsed="0" w:qFormat="1"/>
    <w:lsdException w:name="heading 3" w:locked="0" w:semiHidden="0" w:uiPriority="1" w:unhideWhenUsed="0" w:qFormat="1"/>
    <w:lsdException w:name="heading 4" w:locked="0" w:semiHidden="0" w:uiPriority="1" w:unhideWhenUsed="0" w:qFormat="1"/>
    <w:lsdException w:name="heading 5" w:locked="0" w:semiHidden="0" w:uiPriority="1" w:unhideWhenUsed="0" w:qFormat="1"/>
    <w:lsdException w:name="heading 6" w:locked="0" w:uiPriority="1" w:qFormat="1"/>
    <w:lsdException w:name="heading 7" w:locked="0" w:uiPriority="1" w:qFormat="1"/>
    <w:lsdException w:name="heading 8" w:locked="0" w:uiPriority="1" w:qFormat="1"/>
    <w:lsdException w:name="heading 9" w:locked="0" w:uiPriority="1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footnote text" w:locked="0" w:uiPriority="24" w:qFormat="1"/>
    <w:lsdException w:name="caption" w:uiPriority="35" w:qFormat="1"/>
    <w:lsdException w:name="footnote reference" w:locked="0" w:uiPriority="0"/>
    <w:lsdException w:name="page number" w:uiPriority="0"/>
    <w:lsdException w:name="List Number" w:semiHidden="0" w:unhideWhenUsed="0"/>
    <w:lsdException w:name="List Number 2" w:semiHidden="0" w:unhideWhenUs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HTML Acronym" w:unhideWhenUsed="0"/>
    <w:lsdException w:name="Normal Table" w:locked="0"/>
    <w:lsdException w:name="No List" w:locked="0"/>
    <w:lsdException w:name="Table Grid" w:locked="0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15"/>
    <w:pPr>
      <w:spacing w:line="300" w:lineRule="atLeast"/>
      <w:jc w:val="both"/>
    </w:pPr>
    <w:rPr>
      <w:rFonts w:eastAsiaTheme="minorHAnsi" w:cs="Arial"/>
      <w:lang w:eastAsia="en-US"/>
    </w:rPr>
  </w:style>
  <w:style w:type="paragraph" w:styleId="Titre1">
    <w:name w:val="heading 1"/>
    <w:next w:val="Normal"/>
    <w:link w:val="Titre1Car"/>
    <w:uiPriority w:val="1"/>
    <w:semiHidden/>
    <w:qFormat/>
    <w:rsid w:val="00E605DB"/>
    <w:pPr>
      <w:outlineLvl w:val="0"/>
    </w:pPr>
    <w:rPr>
      <w:rFonts w:ascii="Arial Black" w:hAnsi="Arial Black"/>
      <w:bCs/>
      <w:caps/>
      <w:color w:val="00A5BD"/>
      <w:spacing w:val="-10"/>
      <w:sz w:val="29"/>
      <w:szCs w:val="29"/>
      <w:lang w:eastAsia="en-US"/>
    </w:rPr>
  </w:style>
  <w:style w:type="paragraph" w:styleId="Titre2">
    <w:name w:val="heading 2"/>
    <w:next w:val="Normal"/>
    <w:uiPriority w:val="1"/>
    <w:semiHidden/>
    <w:qFormat/>
    <w:rsid w:val="00E605DB"/>
    <w:pPr>
      <w:outlineLvl w:val="1"/>
    </w:pPr>
    <w:rPr>
      <w:rFonts w:ascii="Arial Black" w:hAnsi="Arial Black"/>
      <w:caps/>
      <w:spacing w:val="-10"/>
      <w:sz w:val="24"/>
      <w:szCs w:val="26"/>
      <w:lang w:eastAsia="en-US"/>
    </w:rPr>
  </w:style>
  <w:style w:type="paragraph" w:styleId="Titre3">
    <w:name w:val="heading 3"/>
    <w:next w:val="Normal"/>
    <w:uiPriority w:val="1"/>
    <w:semiHidden/>
    <w:qFormat/>
    <w:rsid w:val="00E605DB"/>
    <w:pPr>
      <w:outlineLvl w:val="2"/>
    </w:pPr>
    <w:rPr>
      <w:rFonts w:ascii="Arial Black" w:hAnsi="Arial Black" w:cs="Arial"/>
      <w:bCs/>
      <w:caps/>
      <w:color w:val="00A5BD"/>
      <w:spacing w:val="-10"/>
      <w:sz w:val="22"/>
      <w:szCs w:val="22"/>
      <w:lang w:eastAsia="en-US"/>
    </w:rPr>
  </w:style>
  <w:style w:type="paragraph" w:styleId="Titre4">
    <w:name w:val="heading 4"/>
    <w:next w:val="Normal"/>
    <w:uiPriority w:val="1"/>
    <w:semiHidden/>
    <w:qFormat/>
    <w:rsid w:val="00E605DB"/>
    <w:pPr>
      <w:outlineLvl w:val="3"/>
    </w:pPr>
    <w:rPr>
      <w:rFonts w:cs="Arial"/>
      <w:b/>
      <w:bCs/>
      <w:spacing w:val="-5"/>
      <w:lang w:eastAsia="nl-NL"/>
    </w:rPr>
  </w:style>
  <w:style w:type="paragraph" w:styleId="Titre5">
    <w:name w:val="heading 5"/>
    <w:next w:val="Normal"/>
    <w:uiPriority w:val="1"/>
    <w:semiHidden/>
    <w:qFormat/>
    <w:rsid w:val="00E605DB"/>
    <w:pPr>
      <w:outlineLvl w:val="4"/>
    </w:pPr>
    <w:rPr>
      <w:rFonts w:cs="Arial"/>
      <w:bCs/>
      <w:i/>
      <w:iCs/>
      <w:lang w:eastAsia="nl-NL"/>
    </w:rPr>
  </w:style>
  <w:style w:type="paragraph" w:styleId="Titre6">
    <w:name w:val="heading 6"/>
    <w:next w:val="Normal"/>
    <w:link w:val="Titre6Car"/>
    <w:uiPriority w:val="1"/>
    <w:semiHidden/>
    <w:qFormat/>
    <w:rsid w:val="00E605DB"/>
    <w:pPr>
      <w:outlineLvl w:val="5"/>
    </w:pPr>
    <w:rPr>
      <w:rFonts w:eastAsia="Times New Roman" w:cs="Arial"/>
      <w:i/>
      <w:color w:val="000000"/>
      <w:lang w:eastAsia="nl-NL"/>
    </w:rPr>
  </w:style>
  <w:style w:type="paragraph" w:styleId="Titre7">
    <w:name w:val="heading 7"/>
    <w:basedOn w:val="Normal"/>
    <w:next w:val="Normal"/>
    <w:link w:val="Titre7Car"/>
    <w:uiPriority w:val="1"/>
    <w:semiHidden/>
    <w:qFormat/>
    <w:rsid w:val="009746C9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1"/>
    <w:semiHidden/>
    <w:qFormat/>
    <w:rsid w:val="009746C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1"/>
    <w:semiHidden/>
    <w:qFormat/>
    <w:rsid w:val="009746C9"/>
    <w:pPr>
      <w:numPr>
        <w:ilvl w:val="8"/>
        <w:numId w:val="3"/>
      </w:numPr>
      <w:spacing w:before="240" w:after="60"/>
      <w:outlineLvl w:val="8"/>
    </w:pPr>
    <w:rPr>
      <w:rFonts w:ascii="Cambria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1"/>
    <w:semiHidden/>
    <w:rsid w:val="00E605DB"/>
    <w:rPr>
      <w:rFonts w:eastAsia="Times New Roman" w:cs="Arial"/>
      <w:i/>
      <w:color w:val="000000"/>
      <w:lang w:eastAsia="nl-NL"/>
    </w:rPr>
  </w:style>
  <w:style w:type="character" w:customStyle="1" w:styleId="Titre7Car">
    <w:name w:val="Titre 7 Car"/>
    <w:basedOn w:val="Policepardfaut"/>
    <w:link w:val="Titre7"/>
    <w:uiPriority w:val="1"/>
    <w:semiHidden/>
    <w:rsid w:val="009746C9"/>
    <w:rPr>
      <w:rFonts w:ascii="Calibri" w:eastAsiaTheme="minorHAnsi" w:hAnsi="Calibri" w:cs="Arial"/>
      <w:sz w:val="24"/>
      <w:lang w:eastAsia="en-US"/>
    </w:rPr>
  </w:style>
  <w:style w:type="character" w:customStyle="1" w:styleId="Titre8Car">
    <w:name w:val="Titre 8 Car"/>
    <w:basedOn w:val="Policepardfaut"/>
    <w:link w:val="Titre8"/>
    <w:uiPriority w:val="1"/>
    <w:semiHidden/>
    <w:rsid w:val="009746C9"/>
    <w:rPr>
      <w:rFonts w:ascii="Calibri" w:eastAsiaTheme="minorHAnsi" w:hAnsi="Calibri" w:cs="Arial"/>
      <w:i/>
      <w:iCs/>
      <w:sz w:val="24"/>
      <w:lang w:eastAsia="en-US"/>
    </w:rPr>
  </w:style>
  <w:style w:type="character" w:customStyle="1" w:styleId="Titre9Car">
    <w:name w:val="Titre 9 Car"/>
    <w:basedOn w:val="Policepardfaut"/>
    <w:link w:val="Titre9"/>
    <w:uiPriority w:val="1"/>
    <w:semiHidden/>
    <w:rsid w:val="009746C9"/>
    <w:rPr>
      <w:rFonts w:ascii="Cambria" w:eastAsiaTheme="minorHAnsi" w:hAnsi="Cambria" w:cs="Arial"/>
      <w:lang w:eastAsia="en-US"/>
    </w:rPr>
  </w:style>
  <w:style w:type="numbering" w:customStyle="1" w:styleId="StyledelistenumroteTITRES-ARES">
    <w:name w:val="Style de liste numérotée (TITRES) - ARES"/>
    <w:uiPriority w:val="99"/>
    <w:rsid w:val="003F0058"/>
    <w:pPr>
      <w:numPr>
        <w:numId w:val="10"/>
      </w:numPr>
    </w:pPr>
  </w:style>
  <w:style w:type="paragraph" w:customStyle="1" w:styleId="Listepuces-ARES">
    <w:name w:val="Liste à puces - ARES"/>
    <w:basedOn w:val="Normal"/>
    <w:uiPriority w:val="2"/>
    <w:qFormat/>
    <w:rsid w:val="000A1C62"/>
    <w:pPr>
      <w:numPr>
        <w:numId w:val="7"/>
      </w:numPr>
      <w:spacing w:before="0" w:after="20"/>
    </w:pPr>
  </w:style>
  <w:style w:type="paragraph" w:customStyle="1" w:styleId="TITRE2-ARES">
    <w:name w:val="TITRE 2 - ARES"/>
    <w:basedOn w:val="Titre2"/>
    <w:next w:val="Normal"/>
    <w:uiPriority w:val="5"/>
    <w:qFormat/>
    <w:rsid w:val="002C190E"/>
    <w:pPr>
      <w:keepNext/>
      <w:keepLines/>
      <w:numPr>
        <w:ilvl w:val="1"/>
        <w:numId w:val="12"/>
      </w:numPr>
      <w:spacing w:before="600"/>
    </w:pPr>
  </w:style>
  <w:style w:type="paragraph" w:customStyle="1" w:styleId="Listenumrote-ARES">
    <w:name w:val="Liste numérotée - ARES"/>
    <w:basedOn w:val="Normal"/>
    <w:uiPriority w:val="3"/>
    <w:qFormat/>
    <w:rsid w:val="00DC76CF"/>
    <w:pPr>
      <w:numPr>
        <w:numId w:val="8"/>
      </w:numPr>
      <w:spacing w:before="0" w:after="20"/>
    </w:pPr>
  </w:style>
  <w:style w:type="paragraph" w:customStyle="1" w:styleId="En-tte-Pieddepagedroite-ARES">
    <w:name w:val="En-tête - Pied de page droite - ARES"/>
    <w:uiPriority w:val="23"/>
    <w:qFormat/>
    <w:rsid w:val="00AD1BD0"/>
    <w:pPr>
      <w:spacing w:before="0" w:after="0" w:line="240" w:lineRule="auto"/>
      <w:ind w:left="-425" w:right="-737"/>
      <w:jc w:val="right"/>
    </w:pPr>
    <w:rPr>
      <w:rFonts w:cs="Arial"/>
      <w:caps/>
      <w:sz w:val="13"/>
      <w:szCs w:val="13"/>
      <w:lang w:eastAsia="nl-NL"/>
    </w:rPr>
  </w:style>
  <w:style w:type="paragraph" w:customStyle="1" w:styleId="Sous-titredudocument-ARES">
    <w:name w:val="Sous-titre du document - ARES"/>
    <w:basedOn w:val="Titredudocument-ARES"/>
    <w:next w:val="Normal"/>
    <w:uiPriority w:val="18"/>
    <w:qFormat/>
    <w:rsid w:val="002C190E"/>
    <w:pPr>
      <w:spacing w:before="120"/>
    </w:pPr>
    <w:rPr>
      <w:rFonts w:ascii="Arial" w:hAnsi="Arial"/>
      <w:b/>
      <w:sz w:val="28"/>
      <w:szCs w:val="24"/>
    </w:rPr>
  </w:style>
  <w:style w:type="paragraph" w:styleId="En-ttedetabledesmatires">
    <w:name w:val="TOC Heading"/>
    <w:basedOn w:val="Titre1"/>
    <w:next w:val="Normal"/>
    <w:uiPriority w:val="39"/>
    <w:semiHidden/>
    <w:qFormat/>
    <w:locked/>
    <w:rsid w:val="003B0ADD"/>
    <w:pPr>
      <w:spacing w:before="480" w:after="0" w:line="276" w:lineRule="auto"/>
      <w:outlineLvl w:val="9"/>
    </w:pPr>
    <w:rPr>
      <w:rFonts w:ascii="Cambria" w:eastAsia="Times New Roman" w:hAnsi="Cambria"/>
      <w:caps w:val="0"/>
      <w:color w:val="365F91"/>
      <w:sz w:val="28"/>
      <w:szCs w:val="28"/>
      <w:lang w:val="fr-FR"/>
    </w:rPr>
  </w:style>
  <w:style w:type="paragraph" w:customStyle="1" w:styleId="Titredudocument-ARES">
    <w:name w:val="Titre du document - ARES"/>
    <w:next w:val="Sous-titredudocument-ARES"/>
    <w:uiPriority w:val="17"/>
    <w:qFormat/>
    <w:rsid w:val="00154136"/>
    <w:pPr>
      <w:spacing w:before="300" w:after="120" w:line="240" w:lineRule="auto"/>
      <w:jc w:val="center"/>
    </w:pPr>
    <w:rPr>
      <w:rFonts w:ascii="Arial Black" w:eastAsiaTheme="minorHAnsi" w:hAnsi="Arial Black" w:cs="Arial"/>
      <w:caps/>
      <w:sz w:val="32"/>
      <w:szCs w:val="80"/>
      <w:lang w:eastAsia="en-US"/>
    </w:rPr>
  </w:style>
  <w:style w:type="paragraph" w:styleId="Pieddepage">
    <w:name w:val="footer"/>
    <w:basedOn w:val="Normal"/>
    <w:link w:val="PieddepageCar"/>
    <w:uiPriority w:val="99"/>
    <w:locked/>
    <w:rsid w:val="00940F8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56B9"/>
    <w:rPr>
      <w:rFonts w:eastAsiaTheme="minorHAnsi" w:cs="Arial"/>
      <w:lang w:eastAsia="en-US"/>
    </w:rPr>
  </w:style>
  <w:style w:type="character" w:styleId="Appelnotedebasdep">
    <w:name w:val="footnote reference"/>
    <w:basedOn w:val="Policepardfaut"/>
    <w:semiHidden/>
    <w:rsid w:val="00940F8F"/>
    <w:rPr>
      <w:vertAlign w:val="superscript"/>
    </w:rPr>
  </w:style>
  <w:style w:type="paragraph" w:customStyle="1" w:styleId="Titredelatabledesmatires-ARES">
    <w:name w:val="Titre de la table des matières - ARES"/>
    <w:basedOn w:val="TITRE1-ARES"/>
    <w:next w:val="Normal"/>
    <w:uiPriority w:val="25"/>
    <w:qFormat/>
    <w:rsid w:val="00B10ECA"/>
    <w:pPr>
      <w:numPr>
        <w:numId w:val="0"/>
      </w:numPr>
      <w:spacing w:before="440" w:after="240"/>
    </w:pPr>
    <w:rPr>
      <w:szCs w:val="40"/>
    </w:rPr>
  </w:style>
  <w:style w:type="paragraph" w:styleId="En-tte">
    <w:name w:val="header"/>
    <w:basedOn w:val="Normal"/>
    <w:link w:val="En-tteCar"/>
    <w:uiPriority w:val="99"/>
    <w:semiHidden/>
    <w:locked/>
    <w:rsid w:val="001727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F56B9"/>
    <w:rPr>
      <w:rFonts w:eastAsiaTheme="minorHAnsi" w:cs="Arial"/>
      <w:lang w:eastAsia="en-US"/>
    </w:rPr>
  </w:style>
  <w:style w:type="paragraph" w:styleId="Listenumros">
    <w:name w:val="List Number"/>
    <w:basedOn w:val="Normal"/>
    <w:uiPriority w:val="99"/>
    <w:semiHidden/>
    <w:locked/>
    <w:rsid w:val="00E31EF4"/>
    <w:pPr>
      <w:numPr>
        <w:numId w:val="1"/>
      </w:numPr>
      <w:contextualSpacing/>
    </w:pPr>
  </w:style>
  <w:style w:type="paragraph" w:styleId="TM1">
    <w:name w:val="toc 1"/>
    <w:basedOn w:val="Normal"/>
    <w:next w:val="Normal"/>
    <w:autoRedefine/>
    <w:uiPriority w:val="39"/>
    <w:qFormat/>
    <w:rsid w:val="00454AE8"/>
    <w:pPr>
      <w:tabs>
        <w:tab w:val="left" w:pos="400"/>
        <w:tab w:val="right" w:leader="dot" w:pos="9072"/>
      </w:tabs>
      <w:spacing w:after="100" w:line="240" w:lineRule="auto"/>
      <w:ind w:left="425" w:right="567" w:hanging="425"/>
    </w:pPr>
    <w:rPr>
      <w:b/>
      <w:caps/>
      <w:noProof/>
    </w:rPr>
  </w:style>
  <w:style w:type="paragraph" w:customStyle="1" w:styleId="Ensavoir-ARES">
    <w:name w:val="En savoir + - ARES"/>
    <w:basedOn w:val="Normal"/>
    <w:next w:val="Normal"/>
    <w:link w:val="Ensavoir-ARESCar"/>
    <w:uiPriority w:val="10"/>
    <w:qFormat/>
    <w:rsid w:val="006F56B9"/>
    <w:pPr>
      <w:spacing w:before="300"/>
    </w:pPr>
    <w:rPr>
      <w:b/>
      <w:caps/>
    </w:rPr>
  </w:style>
  <w:style w:type="character" w:customStyle="1" w:styleId="Ensavoir-ARESCar">
    <w:name w:val="En savoir + - ARES Car"/>
    <w:basedOn w:val="Policepardfaut"/>
    <w:link w:val="Ensavoir-ARES"/>
    <w:uiPriority w:val="10"/>
    <w:rsid w:val="006F56B9"/>
    <w:rPr>
      <w:rFonts w:eastAsiaTheme="minorHAnsi" w:cs="Arial"/>
      <w:b/>
      <w:caps/>
      <w:lang w:eastAsia="en-US"/>
    </w:rPr>
  </w:style>
  <w:style w:type="paragraph" w:styleId="TM2">
    <w:name w:val="toc 2"/>
    <w:basedOn w:val="Normal"/>
    <w:next w:val="Normal"/>
    <w:autoRedefine/>
    <w:uiPriority w:val="39"/>
    <w:qFormat/>
    <w:rsid w:val="000C2E85"/>
    <w:pPr>
      <w:tabs>
        <w:tab w:val="left" w:pos="993"/>
        <w:tab w:val="left" w:pos="1985"/>
        <w:tab w:val="right" w:leader="dot" w:pos="9072"/>
      </w:tabs>
      <w:spacing w:before="100" w:after="100" w:line="240" w:lineRule="auto"/>
      <w:ind w:left="993" w:right="567" w:hanging="670"/>
    </w:pPr>
    <w:rPr>
      <w:noProof/>
    </w:rPr>
  </w:style>
  <w:style w:type="paragraph" w:styleId="TM3">
    <w:name w:val="toc 3"/>
    <w:basedOn w:val="Normal"/>
    <w:next w:val="Normal"/>
    <w:autoRedefine/>
    <w:uiPriority w:val="39"/>
    <w:qFormat/>
    <w:rsid w:val="000C2E85"/>
    <w:pPr>
      <w:tabs>
        <w:tab w:val="left" w:pos="1843"/>
        <w:tab w:val="right" w:leader="dot" w:pos="9072"/>
      </w:tabs>
      <w:spacing w:before="0" w:after="0" w:line="240" w:lineRule="auto"/>
      <w:ind w:left="1843" w:right="567" w:hanging="850"/>
    </w:pPr>
    <w:rPr>
      <w:noProof/>
      <w:sz w:val="16"/>
    </w:rPr>
  </w:style>
  <w:style w:type="character" w:styleId="Lienhypertexte">
    <w:name w:val="Hyperlink"/>
    <w:basedOn w:val="Policepardfaut"/>
    <w:uiPriority w:val="99"/>
    <w:locked/>
    <w:rsid w:val="00F21123"/>
    <w:rPr>
      <w:color w:val="00A5BD"/>
      <w:u w:val="single"/>
    </w:rPr>
  </w:style>
  <w:style w:type="character" w:styleId="Numrodepage">
    <w:name w:val="page number"/>
    <w:basedOn w:val="Policepardfaut"/>
    <w:uiPriority w:val="1"/>
    <w:semiHidden/>
    <w:locked/>
    <w:rsid w:val="00960EC7"/>
  </w:style>
  <w:style w:type="paragraph" w:customStyle="1" w:styleId="Datedudocument-Auteurs-Datedelappel-ARES">
    <w:name w:val="Date du document - Auteurs - Date de l'appel - ARES"/>
    <w:link w:val="Datedudocument-Auteurs-Datedelappel-ARESCar"/>
    <w:uiPriority w:val="34"/>
    <w:semiHidden/>
    <w:qFormat/>
    <w:rsid w:val="003B0ADD"/>
    <w:pPr>
      <w:jc w:val="right"/>
    </w:pPr>
    <w:rPr>
      <w:rFonts w:ascii="Verdana" w:hAnsi="Verdana"/>
      <w:b/>
      <w:szCs w:val="24"/>
      <w:lang w:eastAsia="nl-NL"/>
    </w:rPr>
  </w:style>
  <w:style w:type="character" w:customStyle="1" w:styleId="Datedudocument-Auteurs-Datedelappel-ARESCar">
    <w:name w:val="Date du document - Auteurs - Date de l'appel - ARES Car"/>
    <w:basedOn w:val="Policepardfaut"/>
    <w:link w:val="Datedudocument-Auteurs-Datedelappel-ARES"/>
    <w:uiPriority w:val="34"/>
    <w:semiHidden/>
    <w:rsid w:val="000757A5"/>
    <w:rPr>
      <w:rFonts w:ascii="Verdana" w:hAnsi="Verdana"/>
      <w:b/>
      <w:szCs w:val="24"/>
      <w:lang w:eastAsia="nl-NL"/>
    </w:rPr>
  </w:style>
  <w:style w:type="paragraph" w:styleId="Notedebasdepage">
    <w:name w:val="footnote text"/>
    <w:basedOn w:val="Normal"/>
    <w:link w:val="NotedebasdepageCar"/>
    <w:autoRedefine/>
    <w:uiPriority w:val="24"/>
    <w:qFormat/>
    <w:rsid w:val="00C02D6F"/>
    <w:pPr>
      <w:spacing w:before="0" w:after="60" w:line="240" w:lineRule="auto"/>
      <w:jc w:val="left"/>
    </w:pPr>
    <w:rPr>
      <w:rFonts w:eastAsia="Calibri"/>
      <w:sz w:val="16"/>
      <w:szCs w:val="16"/>
    </w:rPr>
  </w:style>
  <w:style w:type="character" w:customStyle="1" w:styleId="NotedebasdepageCar">
    <w:name w:val="Note de bas de page Car"/>
    <w:basedOn w:val="Policepardfaut"/>
    <w:link w:val="Notedebasdepage"/>
    <w:uiPriority w:val="24"/>
    <w:rsid w:val="00C02D6F"/>
    <w:rPr>
      <w:rFonts w:eastAsia="Calibri" w:cs="Arial"/>
      <w:sz w:val="16"/>
      <w:szCs w:val="16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B2288A"/>
    <w:rPr>
      <w:rFonts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2288A"/>
    <w:rPr>
      <w:rFonts w:cs="Tahoma"/>
      <w:sz w:val="16"/>
      <w:szCs w:val="16"/>
      <w:lang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591A83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91A83"/>
    <w:rPr>
      <w:rFonts w:ascii="Consolas" w:eastAsia="Calibri" w:hAnsi="Consolas"/>
      <w:sz w:val="21"/>
      <w:szCs w:val="21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8A0006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A0006"/>
    <w:rPr>
      <w:rFonts w:ascii="Verdana" w:hAnsi="Verdana"/>
      <w:lang w:eastAsia="nl-NL"/>
    </w:rPr>
  </w:style>
  <w:style w:type="character" w:styleId="Appeldenotedefin">
    <w:name w:val="endnote reference"/>
    <w:basedOn w:val="Policepardfaut"/>
    <w:uiPriority w:val="99"/>
    <w:semiHidden/>
    <w:unhideWhenUsed/>
    <w:locked/>
    <w:rsid w:val="008A0006"/>
    <w:rPr>
      <w:vertAlign w:val="superscript"/>
    </w:rPr>
  </w:style>
  <w:style w:type="paragraph" w:styleId="Corpsdetexte">
    <w:name w:val="Body Text"/>
    <w:basedOn w:val="Normal"/>
    <w:link w:val="CorpsdetexteCar"/>
    <w:uiPriority w:val="99"/>
    <w:semiHidden/>
    <w:locked/>
    <w:rsid w:val="00304B35"/>
    <w:pPr>
      <w:spacing w:after="120"/>
    </w:pPr>
    <w:rPr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D2B5E"/>
    <w:rPr>
      <w:szCs w:val="17"/>
      <w:lang w:val="fr-FR" w:eastAsia="fr-FR"/>
    </w:rPr>
  </w:style>
  <w:style w:type="character" w:styleId="lev">
    <w:name w:val="Strong"/>
    <w:basedOn w:val="Policepardfaut"/>
    <w:uiPriority w:val="1"/>
    <w:semiHidden/>
    <w:qFormat/>
    <w:locked/>
    <w:rsid w:val="003B0ADD"/>
    <w:rPr>
      <w:b/>
      <w:bCs/>
    </w:rPr>
  </w:style>
  <w:style w:type="character" w:customStyle="1" w:styleId="intertitres">
    <w:name w:val="intertitres"/>
    <w:basedOn w:val="Policepardfaut"/>
    <w:uiPriority w:val="1"/>
    <w:semiHidden/>
    <w:locked/>
    <w:rsid w:val="00151EA0"/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184129"/>
    <w:pPr>
      <w:spacing w:after="0"/>
    </w:pPr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4129"/>
    <w:rPr>
      <w:rFonts w:ascii="Tahoma" w:hAnsi="Tahoma" w:cs="Tahoma"/>
      <w:sz w:val="16"/>
      <w:szCs w:val="16"/>
      <w:lang w:eastAsia="en-US"/>
    </w:rPr>
  </w:style>
  <w:style w:type="paragraph" w:styleId="TM4">
    <w:name w:val="toc 4"/>
    <w:basedOn w:val="Normal"/>
    <w:next w:val="Normal"/>
    <w:autoRedefine/>
    <w:uiPriority w:val="39"/>
    <w:rsid w:val="000C2E85"/>
    <w:pPr>
      <w:tabs>
        <w:tab w:val="left" w:pos="1843"/>
        <w:tab w:val="right" w:leader="dot" w:pos="9072"/>
      </w:tabs>
      <w:spacing w:before="60" w:after="0" w:line="240" w:lineRule="auto"/>
      <w:ind w:left="1843" w:right="567" w:hanging="851"/>
    </w:pPr>
    <w:rPr>
      <w:noProof/>
      <w:sz w:val="14"/>
    </w:rPr>
  </w:style>
  <w:style w:type="paragraph" w:styleId="TM5">
    <w:name w:val="toc 5"/>
    <w:basedOn w:val="TM6"/>
    <w:next w:val="Normal"/>
    <w:autoRedefine/>
    <w:uiPriority w:val="39"/>
    <w:rsid w:val="000C2E85"/>
    <w:pPr>
      <w:tabs>
        <w:tab w:val="left" w:pos="2127"/>
      </w:tabs>
      <w:spacing w:before="60" w:after="60"/>
      <w:ind w:hanging="284"/>
    </w:pPr>
  </w:style>
  <w:style w:type="character" w:styleId="Marquedecommentaire">
    <w:name w:val="annotation reference"/>
    <w:basedOn w:val="Policepardfaut"/>
    <w:uiPriority w:val="99"/>
    <w:semiHidden/>
    <w:unhideWhenUsed/>
    <w:locked/>
    <w:rsid w:val="00FA53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locked/>
    <w:rsid w:val="00FA53F6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A53F6"/>
    <w:rPr>
      <w:rFonts w:ascii="Verdana" w:hAnsi="Verdana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FA53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53F6"/>
    <w:rPr>
      <w:rFonts w:ascii="Verdana" w:hAnsi="Verdana"/>
      <w:b/>
      <w:bCs/>
      <w:lang w:eastAsia="en-US"/>
    </w:rPr>
  </w:style>
  <w:style w:type="paragraph" w:styleId="Rvision">
    <w:name w:val="Revision"/>
    <w:hidden/>
    <w:uiPriority w:val="99"/>
    <w:semiHidden/>
    <w:rsid w:val="00FA53F6"/>
    <w:rPr>
      <w:rFonts w:ascii="Verdana" w:hAnsi="Verdana"/>
      <w:szCs w:val="24"/>
      <w:lang w:eastAsia="en-US"/>
    </w:rPr>
  </w:style>
  <w:style w:type="paragraph" w:styleId="TM6">
    <w:name w:val="toc 6"/>
    <w:basedOn w:val="Normal"/>
    <w:next w:val="Normal"/>
    <w:autoRedefine/>
    <w:uiPriority w:val="39"/>
    <w:rsid w:val="000C2E85"/>
    <w:pPr>
      <w:tabs>
        <w:tab w:val="left" w:pos="2268"/>
        <w:tab w:val="right" w:leader="dot" w:pos="9072"/>
      </w:tabs>
      <w:spacing w:before="0" w:after="0" w:line="240" w:lineRule="auto"/>
      <w:ind w:left="2268" w:right="567" w:hanging="141"/>
    </w:pPr>
    <w:rPr>
      <w:noProof/>
      <w:sz w:val="14"/>
    </w:rPr>
  </w:style>
  <w:style w:type="paragraph" w:styleId="TM7">
    <w:name w:val="toc 7"/>
    <w:basedOn w:val="Normal"/>
    <w:next w:val="Normal"/>
    <w:autoRedefine/>
    <w:uiPriority w:val="39"/>
    <w:semiHidden/>
    <w:rsid w:val="00813E83"/>
    <w:pPr>
      <w:spacing w:after="100"/>
      <w:ind w:left="1320"/>
    </w:pPr>
    <w:rPr>
      <w:rFonts w:ascii="Calibri" w:hAnsi="Calibri"/>
    </w:rPr>
  </w:style>
  <w:style w:type="paragraph" w:styleId="TM8">
    <w:name w:val="toc 8"/>
    <w:basedOn w:val="Normal"/>
    <w:next w:val="Normal"/>
    <w:autoRedefine/>
    <w:uiPriority w:val="39"/>
    <w:semiHidden/>
    <w:rsid w:val="00813E83"/>
    <w:pPr>
      <w:spacing w:after="100"/>
      <w:ind w:left="1540"/>
    </w:pPr>
    <w:rPr>
      <w:rFonts w:ascii="Calibri" w:hAnsi="Calibri"/>
    </w:rPr>
  </w:style>
  <w:style w:type="paragraph" w:styleId="TM9">
    <w:name w:val="toc 9"/>
    <w:basedOn w:val="Normal"/>
    <w:next w:val="Normal"/>
    <w:autoRedefine/>
    <w:uiPriority w:val="39"/>
    <w:semiHidden/>
    <w:rsid w:val="00813E83"/>
    <w:pPr>
      <w:spacing w:after="100"/>
      <w:ind w:left="1760"/>
    </w:pPr>
    <w:rPr>
      <w:rFonts w:ascii="Calibri" w:hAnsi="Calibri"/>
    </w:rPr>
  </w:style>
  <w:style w:type="character" w:styleId="Textedelespacerserv">
    <w:name w:val="Placeholder Text"/>
    <w:basedOn w:val="Policepardfaut"/>
    <w:uiPriority w:val="99"/>
    <w:semiHidden/>
    <w:locked/>
    <w:rsid w:val="00127B9B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127B9B"/>
    <w:rPr>
      <w:color w:val="800080"/>
      <w:u w:val="single"/>
    </w:rPr>
  </w:style>
  <w:style w:type="paragraph" w:styleId="Listenumros2">
    <w:name w:val="List Number 2"/>
    <w:basedOn w:val="Normal"/>
    <w:uiPriority w:val="99"/>
    <w:semiHidden/>
    <w:locked/>
    <w:rsid w:val="00E31EF4"/>
    <w:pPr>
      <w:numPr>
        <w:numId w:val="2"/>
      </w:numPr>
      <w:contextualSpacing/>
    </w:pPr>
  </w:style>
  <w:style w:type="paragraph" w:customStyle="1" w:styleId="Normalsansespaceaprs-ARES">
    <w:name w:val="Normal sans espace après § - ARES"/>
    <w:basedOn w:val="Normal"/>
    <w:uiPriority w:val="1"/>
    <w:qFormat/>
    <w:rsid w:val="00E3547E"/>
    <w:pPr>
      <w:spacing w:before="0" w:after="0"/>
    </w:pPr>
  </w:style>
  <w:style w:type="table" w:styleId="Grilledetableau8">
    <w:name w:val="Table Grid 8"/>
    <w:basedOn w:val="TableauNormal"/>
    <w:uiPriority w:val="99"/>
    <w:semiHidden/>
    <w:unhideWhenUsed/>
    <w:locked/>
    <w:rsid w:val="00F7322E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locked/>
    <w:rsid w:val="004166BD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rameclaire-Accent3">
    <w:name w:val="Light Shading Accent 3"/>
    <w:basedOn w:val="TableauNormal"/>
    <w:uiPriority w:val="60"/>
    <w:locked/>
    <w:rsid w:val="004166BD"/>
    <w:rPr>
      <w:color w:val="859A2A"/>
    </w:rPr>
    <w:tblPr>
      <w:tblStyleRowBandSize w:val="1"/>
      <w:tblStyleColBandSize w:val="1"/>
      <w:tblBorders>
        <w:top w:val="single" w:sz="8" w:space="0" w:color="B0CA3D"/>
        <w:bottom w:val="single" w:sz="8" w:space="0" w:color="B0CA3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0CA3D"/>
          <w:left w:val="nil"/>
          <w:bottom w:val="single" w:sz="8" w:space="0" w:color="B0CA3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0CA3D"/>
          <w:left w:val="nil"/>
          <w:bottom w:val="single" w:sz="8" w:space="0" w:color="B0CA3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1C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1CE"/>
      </w:tcPr>
    </w:tblStylePr>
  </w:style>
  <w:style w:type="table" w:styleId="Grilleclaire-Accent3">
    <w:name w:val="Light Grid Accent 3"/>
    <w:basedOn w:val="TableauNormal"/>
    <w:uiPriority w:val="62"/>
    <w:locked/>
    <w:rsid w:val="004166BD"/>
    <w:tblPr>
      <w:tblStyleRowBandSize w:val="1"/>
      <w:tblStyleColBandSize w:val="1"/>
      <w:tblBorders>
        <w:top w:val="single" w:sz="8" w:space="0" w:color="B0CA3D"/>
        <w:left w:val="single" w:sz="8" w:space="0" w:color="B0CA3D"/>
        <w:bottom w:val="single" w:sz="8" w:space="0" w:color="B0CA3D"/>
        <w:right w:val="single" w:sz="8" w:space="0" w:color="B0CA3D"/>
        <w:insideH w:val="single" w:sz="8" w:space="0" w:color="B0CA3D"/>
        <w:insideV w:val="single" w:sz="8" w:space="0" w:color="B0CA3D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B0CA3D"/>
          <w:left w:val="single" w:sz="8" w:space="0" w:color="B0CA3D"/>
          <w:bottom w:val="single" w:sz="18" w:space="0" w:color="B0CA3D"/>
          <w:right w:val="single" w:sz="8" w:space="0" w:color="B0CA3D"/>
          <w:insideH w:val="nil"/>
          <w:insideV w:val="single" w:sz="8" w:space="0" w:color="B0CA3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B0CA3D"/>
          <w:left w:val="single" w:sz="8" w:space="0" w:color="B0CA3D"/>
          <w:bottom w:val="single" w:sz="8" w:space="0" w:color="B0CA3D"/>
          <w:right w:val="single" w:sz="8" w:space="0" w:color="B0CA3D"/>
          <w:insideH w:val="nil"/>
          <w:insideV w:val="single" w:sz="8" w:space="0" w:color="B0CA3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B0CA3D"/>
          <w:left w:val="single" w:sz="8" w:space="0" w:color="B0CA3D"/>
          <w:bottom w:val="single" w:sz="8" w:space="0" w:color="B0CA3D"/>
          <w:right w:val="single" w:sz="8" w:space="0" w:color="B0CA3D"/>
        </w:tcBorders>
      </w:tcPr>
    </w:tblStylePr>
    <w:tblStylePr w:type="band1Vert">
      <w:tblPr/>
      <w:tcPr>
        <w:tcBorders>
          <w:top w:val="single" w:sz="8" w:space="0" w:color="B0CA3D"/>
          <w:left w:val="single" w:sz="8" w:space="0" w:color="B0CA3D"/>
          <w:bottom w:val="single" w:sz="8" w:space="0" w:color="B0CA3D"/>
          <w:right w:val="single" w:sz="8" w:space="0" w:color="B0CA3D"/>
        </w:tcBorders>
        <w:shd w:val="clear" w:color="auto" w:fill="EBF1CE"/>
      </w:tcPr>
    </w:tblStylePr>
    <w:tblStylePr w:type="band1Horz">
      <w:tblPr/>
      <w:tcPr>
        <w:tcBorders>
          <w:top w:val="single" w:sz="8" w:space="0" w:color="B0CA3D"/>
          <w:left w:val="single" w:sz="8" w:space="0" w:color="B0CA3D"/>
          <w:bottom w:val="single" w:sz="8" w:space="0" w:color="B0CA3D"/>
          <w:right w:val="single" w:sz="8" w:space="0" w:color="B0CA3D"/>
          <w:insideV w:val="single" w:sz="8" w:space="0" w:color="B0CA3D"/>
        </w:tcBorders>
        <w:shd w:val="clear" w:color="auto" w:fill="EBF1CE"/>
      </w:tcPr>
    </w:tblStylePr>
    <w:tblStylePr w:type="band2Horz">
      <w:tblPr/>
      <w:tcPr>
        <w:tcBorders>
          <w:top w:val="single" w:sz="8" w:space="0" w:color="B0CA3D"/>
          <w:left w:val="single" w:sz="8" w:space="0" w:color="B0CA3D"/>
          <w:bottom w:val="single" w:sz="8" w:space="0" w:color="B0CA3D"/>
          <w:right w:val="single" w:sz="8" w:space="0" w:color="B0CA3D"/>
          <w:insideV w:val="single" w:sz="8" w:space="0" w:color="B0CA3D"/>
        </w:tcBorders>
      </w:tcPr>
    </w:tblStylePr>
  </w:style>
  <w:style w:type="table" w:styleId="Listeclaire-Accent4">
    <w:name w:val="Light List Accent 4"/>
    <w:basedOn w:val="TableauNormal"/>
    <w:uiPriority w:val="61"/>
    <w:locked/>
    <w:rsid w:val="004166BD"/>
    <w:tblPr>
      <w:tblStyleRowBandSize w:val="1"/>
      <w:tblStyleColBandSize w:val="1"/>
      <w:tblBorders>
        <w:top w:val="single" w:sz="8" w:space="0" w:color="EABF45"/>
        <w:left w:val="single" w:sz="8" w:space="0" w:color="EABF45"/>
        <w:bottom w:val="single" w:sz="8" w:space="0" w:color="EABF45"/>
        <w:right w:val="single" w:sz="8" w:space="0" w:color="EABF4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ABF4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BF45"/>
          <w:left w:val="single" w:sz="8" w:space="0" w:color="EABF45"/>
          <w:bottom w:val="single" w:sz="8" w:space="0" w:color="EABF45"/>
          <w:right w:val="single" w:sz="8" w:space="0" w:color="EABF4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BF45"/>
          <w:left w:val="single" w:sz="8" w:space="0" w:color="EABF45"/>
          <w:bottom w:val="single" w:sz="8" w:space="0" w:color="EABF45"/>
          <w:right w:val="single" w:sz="8" w:space="0" w:color="EABF45"/>
        </w:tcBorders>
      </w:tcPr>
    </w:tblStylePr>
    <w:tblStylePr w:type="band1Horz">
      <w:tblPr/>
      <w:tcPr>
        <w:tcBorders>
          <w:top w:val="single" w:sz="8" w:space="0" w:color="EABF45"/>
          <w:left w:val="single" w:sz="8" w:space="0" w:color="EABF45"/>
          <w:bottom w:val="single" w:sz="8" w:space="0" w:color="EABF45"/>
          <w:right w:val="single" w:sz="8" w:space="0" w:color="EABF45"/>
        </w:tcBorders>
      </w:tcPr>
    </w:tblStylePr>
  </w:style>
  <w:style w:type="table" w:styleId="Grilledutableau">
    <w:name w:val="Table Grid"/>
    <w:basedOn w:val="TableauNormal"/>
    <w:uiPriority w:val="59"/>
    <w:rsid w:val="00EE5109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Table Simple 1"/>
    <w:basedOn w:val="TableauNormal"/>
    <w:uiPriority w:val="99"/>
    <w:semiHidden/>
    <w:unhideWhenUsed/>
    <w:locked/>
    <w:rsid w:val="004F0FCD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locked/>
    <w:rsid w:val="00B936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redulivre">
    <w:name w:val="Book Title"/>
    <w:basedOn w:val="Policepardfaut"/>
    <w:uiPriority w:val="33"/>
    <w:semiHidden/>
    <w:locked/>
    <w:rsid w:val="00A05A30"/>
    <w:rPr>
      <w:b/>
      <w:bCs/>
      <w:smallCaps/>
      <w:spacing w:val="5"/>
    </w:rPr>
  </w:style>
  <w:style w:type="paragraph" w:customStyle="1" w:styleId="Rtroactes-Proposition-Dcision-Avis-ARES">
    <w:name w:val="Rétroactes - Proposition - Décision - Avis - ARES"/>
    <w:basedOn w:val="Normal"/>
    <w:next w:val="Normal"/>
    <w:uiPriority w:val="12"/>
    <w:qFormat/>
    <w:rsid w:val="00F31194"/>
    <w:pPr>
      <w:spacing w:before="400"/>
      <w:jc w:val="left"/>
    </w:pPr>
    <w:rPr>
      <w:b/>
      <w:color w:val="FFFFFF" w:themeColor="background1"/>
      <w:sz w:val="20"/>
      <w:bdr w:val="single" w:sz="12" w:space="0" w:color="auto"/>
      <w:shd w:val="clear" w:color="auto" w:fill="000000" w:themeFill="text1"/>
    </w:rPr>
  </w:style>
  <w:style w:type="paragraph" w:customStyle="1" w:styleId="TITRE3-ARES">
    <w:name w:val="TITRE 3 - ARES"/>
    <w:basedOn w:val="Titre3"/>
    <w:next w:val="Normal"/>
    <w:uiPriority w:val="6"/>
    <w:qFormat/>
    <w:rsid w:val="002C190E"/>
    <w:pPr>
      <w:keepNext/>
      <w:keepLines/>
      <w:numPr>
        <w:ilvl w:val="2"/>
        <w:numId w:val="12"/>
      </w:numPr>
      <w:spacing w:before="480"/>
    </w:pPr>
  </w:style>
  <w:style w:type="paragraph" w:customStyle="1" w:styleId="TITRE4-ARES">
    <w:name w:val="TITRE 4 - ARES"/>
    <w:basedOn w:val="Titre4"/>
    <w:next w:val="Normal"/>
    <w:uiPriority w:val="7"/>
    <w:qFormat/>
    <w:rsid w:val="00131AC7"/>
    <w:pPr>
      <w:keepNext/>
      <w:keepLines/>
      <w:numPr>
        <w:ilvl w:val="3"/>
        <w:numId w:val="12"/>
      </w:numPr>
      <w:spacing w:before="400"/>
    </w:pPr>
  </w:style>
  <w:style w:type="paragraph" w:customStyle="1" w:styleId="TITRE5-ARES">
    <w:name w:val="TITRE 5 - ARES"/>
    <w:basedOn w:val="Titre5"/>
    <w:next w:val="Normal"/>
    <w:uiPriority w:val="8"/>
    <w:qFormat/>
    <w:rsid w:val="003F0058"/>
    <w:pPr>
      <w:keepNext/>
      <w:keepLines/>
      <w:numPr>
        <w:ilvl w:val="4"/>
        <w:numId w:val="12"/>
      </w:numPr>
    </w:pPr>
  </w:style>
  <w:style w:type="paragraph" w:customStyle="1" w:styleId="TITRE1-ARES">
    <w:name w:val="TITRE 1 - ARES"/>
    <w:basedOn w:val="Titre1"/>
    <w:next w:val="Normal"/>
    <w:uiPriority w:val="4"/>
    <w:qFormat/>
    <w:rsid w:val="002C190E"/>
    <w:pPr>
      <w:numPr>
        <w:numId w:val="12"/>
      </w:numPr>
      <w:spacing w:before="600" w:line="480" w:lineRule="exact"/>
    </w:pPr>
  </w:style>
  <w:style w:type="paragraph" w:customStyle="1" w:styleId="En-tte-Pieddepagegauche-ARES">
    <w:name w:val="En-tête - Pied de page gauche - ARES"/>
    <w:basedOn w:val="En-tte-Pieddepagedroite-ARES"/>
    <w:uiPriority w:val="22"/>
    <w:qFormat/>
    <w:rsid w:val="008618F8"/>
    <w:pPr>
      <w:ind w:left="-624" w:right="-624"/>
      <w:jc w:val="left"/>
    </w:pPr>
  </w:style>
  <w:style w:type="table" w:styleId="Grillecouleur-Accent5">
    <w:name w:val="Colorful Grid Accent 5"/>
    <w:basedOn w:val="TableauNormal"/>
    <w:uiPriority w:val="73"/>
    <w:locked/>
    <w:rsid w:val="0067244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Paragraphedeliste">
    <w:name w:val="List Paragraph"/>
    <w:basedOn w:val="Normal"/>
    <w:uiPriority w:val="34"/>
    <w:semiHidden/>
    <w:qFormat/>
    <w:locked/>
    <w:rsid w:val="00F435CC"/>
    <w:pPr>
      <w:ind w:left="720"/>
      <w:contextualSpacing/>
    </w:pPr>
  </w:style>
  <w:style w:type="paragraph" w:customStyle="1" w:styleId="TITRE6-ARES">
    <w:name w:val="TITRE 6 - ARES"/>
    <w:basedOn w:val="Titre6"/>
    <w:next w:val="Normal"/>
    <w:uiPriority w:val="9"/>
    <w:qFormat/>
    <w:rsid w:val="003F0058"/>
    <w:pPr>
      <w:keepNext/>
      <w:keepLines/>
      <w:numPr>
        <w:ilvl w:val="5"/>
        <w:numId w:val="12"/>
      </w:numPr>
    </w:pPr>
  </w:style>
  <w:style w:type="paragraph" w:styleId="NormalWeb">
    <w:name w:val="Normal (Web)"/>
    <w:basedOn w:val="Normal"/>
    <w:uiPriority w:val="99"/>
    <w:semiHidden/>
    <w:locked/>
    <w:rsid w:val="00E30C1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StyledelistepucesARES">
    <w:name w:val="Style de liste à puces ARES"/>
    <w:uiPriority w:val="99"/>
    <w:rsid w:val="00694C9E"/>
    <w:pPr>
      <w:numPr>
        <w:numId w:val="5"/>
      </w:numPr>
    </w:pPr>
  </w:style>
  <w:style w:type="numbering" w:customStyle="1" w:styleId="Styledelistenumrote-ARES">
    <w:name w:val="Style de liste numérotée - ARES"/>
    <w:uiPriority w:val="99"/>
    <w:rsid w:val="009A55CE"/>
    <w:pPr>
      <w:numPr>
        <w:numId w:val="6"/>
      </w:numPr>
    </w:pPr>
  </w:style>
  <w:style w:type="table" w:customStyle="1" w:styleId="Trameclaire-Accent11">
    <w:name w:val="Trame claire - Accent 11"/>
    <w:basedOn w:val="TableauNormal"/>
    <w:uiPriority w:val="60"/>
    <w:locked/>
    <w:rsid w:val="00586C9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locked/>
    <w:rsid w:val="00586C9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4">
    <w:name w:val="Light Shading Accent 4"/>
    <w:basedOn w:val="TableauNormal"/>
    <w:uiPriority w:val="60"/>
    <w:locked/>
    <w:rsid w:val="00586C9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Sous-titre2dudocument-ARES">
    <w:name w:val="Sous-titre 2 du document - ARES"/>
    <w:basedOn w:val="Normalsansespaceaprs-ARES"/>
    <w:uiPriority w:val="19"/>
    <w:qFormat/>
    <w:rsid w:val="003765D9"/>
    <w:pPr>
      <w:jc w:val="center"/>
    </w:pPr>
  </w:style>
  <w:style w:type="paragraph" w:customStyle="1" w:styleId="Intitulavis-ARES">
    <w:name w:val="Intitulé avis - ARES"/>
    <w:uiPriority w:val="11"/>
    <w:qFormat/>
    <w:rsid w:val="00E93C4C"/>
    <w:pPr>
      <w:pBdr>
        <w:top w:val="single" w:sz="24" w:space="1" w:color="00A5BD"/>
        <w:bottom w:val="single" w:sz="24" w:space="1" w:color="00A5BD"/>
      </w:pBdr>
      <w:shd w:val="clear" w:color="auto" w:fill="00A5BD"/>
      <w:spacing w:before="0" w:after="0" w:line="480" w:lineRule="exact"/>
      <w:jc w:val="center"/>
    </w:pPr>
    <w:rPr>
      <w:rFonts w:cs="Arial"/>
      <w:b/>
      <w:bCs/>
      <w:color w:val="FFFFFF" w:themeColor="background1"/>
      <w:sz w:val="32"/>
      <w:szCs w:val="40"/>
      <w:bdr w:val="single" w:sz="36" w:space="0" w:color="00A5BD"/>
      <w:lang w:eastAsia="en-US"/>
    </w:rPr>
  </w:style>
  <w:style w:type="paragraph" w:customStyle="1" w:styleId="Intitulnote-ARES">
    <w:name w:val="Intitulé note - ARES"/>
    <w:basedOn w:val="Sous-titredudocument-ARES"/>
    <w:uiPriority w:val="12"/>
    <w:qFormat/>
    <w:rsid w:val="00AF612E"/>
    <w:rPr>
      <w:caps w:val="0"/>
    </w:rPr>
  </w:style>
  <w:style w:type="paragraph" w:customStyle="1" w:styleId="Pieddepagegauche-ARES">
    <w:name w:val="Pied de page gauche - ARES"/>
    <w:basedOn w:val="Normal"/>
    <w:uiPriority w:val="99"/>
    <w:semiHidden/>
    <w:qFormat/>
    <w:rsid w:val="003C0004"/>
    <w:pPr>
      <w:spacing w:before="0" w:after="0" w:line="240" w:lineRule="auto"/>
      <w:ind w:left="-737" w:right="-737"/>
      <w:jc w:val="left"/>
    </w:pPr>
    <w:rPr>
      <w:rFonts w:eastAsia="SimSun"/>
      <w:caps/>
      <w:sz w:val="13"/>
      <w:szCs w:val="13"/>
      <w:lang w:eastAsia="nl-NL"/>
    </w:rPr>
  </w:style>
  <w:style w:type="table" w:customStyle="1" w:styleId="Trameclaire-Accent12">
    <w:name w:val="Trame claire - Accent 12"/>
    <w:basedOn w:val="TableauNormal"/>
    <w:uiPriority w:val="60"/>
    <w:locked/>
    <w:rsid w:val="003C1208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Ombrageclair1">
    <w:name w:val="Ombrage clair1"/>
    <w:basedOn w:val="TableauNormal"/>
    <w:uiPriority w:val="60"/>
    <w:locked/>
    <w:rsid w:val="003C1208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eclaire1">
    <w:name w:val="Liste claire1"/>
    <w:basedOn w:val="TableauNormal"/>
    <w:uiPriority w:val="61"/>
    <w:locked/>
    <w:rsid w:val="002656D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au-ARES">
    <w:name w:val="Tableau - ARES"/>
    <w:basedOn w:val="Grilledutableau"/>
    <w:uiPriority w:val="99"/>
    <w:qFormat/>
    <w:rsid w:val="00BC1454"/>
    <w:pPr>
      <w:spacing w:before="0"/>
    </w:p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vAlign w:val="center"/>
    </w:tcPr>
    <w:tblStylePr w:type="firstRow">
      <w:rPr>
        <w:caps/>
        <w:smallCaps w:val="0"/>
        <w:color w:val="FFFFFF" w:themeColor="background1"/>
      </w:rPr>
      <w:tblPr/>
      <w:trPr>
        <w:tblHeader/>
      </w:trPr>
      <w:tcPr>
        <w:shd w:val="clear" w:color="auto" w:fill="00A5BD"/>
        <w:tcMar>
          <w:top w:w="57" w:type="dxa"/>
          <w:left w:w="108" w:type="dxa"/>
          <w:bottom w:w="57" w:type="dxa"/>
          <w:right w:w="108" w:type="dxa"/>
        </w:tcMar>
      </w:tcPr>
    </w:tblStylePr>
  </w:style>
  <w:style w:type="paragraph" w:customStyle="1" w:styleId="OJNiveau2-ARES">
    <w:name w:val="OJ Niveau 2 - ARES"/>
    <w:basedOn w:val="Normal"/>
    <w:uiPriority w:val="15"/>
    <w:semiHidden/>
    <w:qFormat/>
    <w:rsid w:val="00E07435"/>
    <w:pPr>
      <w:numPr>
        <w:ilvl w:val="1"/>
        <w:numId w:val="18"/>
      </w:numPr>
      <w:spacing w:before="80" w:after="80"/>
    </w:pPr>
    <w:rPr>
      <w:bCs/>
      <w:sz w:val="22"/>
      <w:szCs w:val="22"/>
    </w:rPr>
  </w:style>
  <w:style w:type="paragraph" w:customStyle="1" w:styleId="OJNiveau3-ARES">
    <w:name w:val="OJ Niveau 3 - ARES"/>
    <w:basedOn w:val="Normal"/>
    <w:uiPriority w:val="16"/>
    <w:semiHidden/>
    <w:qFormat/>
    <w:rsid w:val="00E07435"/>
    <w:pPr>
      <w:numPr>
        <w:ilvl w:val="2"/>
        <w:numId w:val="18"/>
      </w:numPr>
      <w:spacing w:before="0" w:after="0" w:line="240" w:lineRule="exact"/>
    </w:pPr>
  </w:style>
  <w:style w:type="paragraph" w:customStyle="1" w:styleId="Datedudocument-ARES">
    <w:name w:val="Date du document - ARES"/>
    <w:basedOn w:val="Sous-titre2dudocument-ARES"/>
    <w:uiPriority w:val="21"/>
    <w:qFormat/>
    <w:rsid w:val="000757A5"/>
  </w:style>
  <w:style w:type="paragraph" w:customStyle="1" w:styleId="Version-Naturedudocument-ARES">
    <w:name w:val="Version - Nature du document - ARES"/>
    <w:basedOn w:val="Sous-titre2dudocument-ARES"/>
    <w:uiPriority w:val="20"/>
    <w:qFormat/>
    <w:rsid w:val="009B69AB"/>
  </w:style>
  <w:style w:type="character" w:customStyle="1" w:styleId="Titre1Car">
    <w:name w:val="Titre 1 Car"/>
    <w:basedOn w:val="Policepardfaut"/>
    <w:link w:val="Titre1"/>
    <w:uiPriority w:val="1"/>
    <w:semiHidden/>
    <w:rsid w:val="00E605DB"/>
    <w:rPr>
      <w:rFonts w:ascii="Arial Black" w:hAnsi="Arial Black"/>
      <w:bCs/>
      <w:caps/>
      <w:color w:val="00A5BD"/>
      <w:spacing w:val="-10"/>
      <w:sz w:val="29"/>
      <w:szCs w:val="29"/>
      <w:lang w:eastAsia="en-US"/>
    </w:rPr>
  </w:style>
  <w:style w:type="paragraph" w:customStyle="1" w:styleId="OJNiveau1-ARES">
    <w:name w:val="OJ Niveau 1 - ARES"/>
    <w:basedOn w:val="TITRE1-ARES"/>
    <w:uiPriority w:val="14"/>
    <w:semiHidden/>
    <w:qFormat/>
    <w:rsid w:val="0066569A"/>
    <w:pPr>
      <w:numPr>
        <w:numId w:val="18"/>
      </w:numPr>
      <w:ind w:hanging="567"/>
    </w:pPr>
  </w:style>
  <w:style w:type="numbering" w:customStyle="1" w:styleId="StyledelistenumroteBECA-ARES">
    <w:name w:val="Style de liste numérotée BE / CA - ARES"/>
    <w:uiPriority w:val="99"/>
    <w:rsid w:val="00437F26"/>
    <w:pPr>
      <w:numPr>
        <w:numId w:val="11"/>
      </w:numPr>
    </w:pPr>
  </w:style>
  <w:style w:type="paragraph" w:customStyle="1" w:styleId="OJniveau2-ARES0">
    <w:name w:val="OJ niveau 2 - ARES"/>
    <w:basedOn w:val="Normal"/>
    <w:link w:val="OJniveau2-ARESCar"/>
    <w:uiPriority w:val="99"/>
    <w:semiHidden/>
    <w:qFormat/>
    <w:rsid w:val="00E07435"/>
    <w:pPr>
      <w:spacing w:before="80" w:after="80"/>
    </w:pPr>
    <w:rPr>
      <w:bCs/>
      <w:sz w:val="22"/>
      <w:szCs w:val="22"/>
    </w:rPr>
  </w:style>
  <w:style w:type="paragraph" w:customStyle="1" w:styleId="OJBureauexcutifouCA-Niveau1-ARES">
    <w:name w:val="OJ Bureau exécutif ou CA - Niveau 1 - ARES"/>
    <w:basedOn w:val="OJniveau2-ARES0"/>
    <w:link w:val="OJBureauexcutifouCA-Niveau1-ARESCar"/>
    <w:semiHidden/>
    <w:qFormat/>
    <w:rsid w:val="00E07435"/>
    <w:pPr>
      <w:numPr>
        <w:numId w:val="14"/>
      </w:numPr>
    </w:pPr>
  </w:style>
  <w:style w:type="paragraph" w:customStyle="1" w:styleId="OJBureauexcutifouCA-Niveau2-ARES">
    <w:name w:val="OJ Bureau exécutif ou CA - Niveau 2 - ARES"/>
    <w:basedOn w:val="Normal"/>
    <w:link w:val="OJBureauexcutifouCA-Niveau2-ARESCar"/>
    <w:semiHidden/>
    <w:qFormat/>
    <w:rsid w:val="0035253B"/>
    <w:pPr>
      <w:numPr>
        <w:ilvl w:val="1"/>
        <w:numId w:val="14"/>
      </w:numPr>
      <w:spacing w:before="0" w:after="0" w:line="240" w:lineRule="exact"/>
    </w:pPr>
  </w:style>
  <w:style w:type="character" w:customStyle="1" w:styleId="OJniveau2-ARESCar">
    <w:name w:val="OJ niveau 2 - ARES Car"/>
    <w:basedOn w:val="Policepardfaut"/>
    <w:link w:val="OJniveau2-ARES0"/>
    <w:uiPriority w:val="99"/>
    <w:semiHidden/>
    <w:rsid w:val="00B53DF5"/>
    <w:rPr>
      <w:rFonts w:eastAsiaTheme="minorHAnsi" w:cs="Arial"/>
      <w:bCs/>
      <w:sz w:val="22"/>
      <w:szCs w:val="22"/>
      <w:lang w:eastAsia="en-US"/>
    </w:rPr>
  </w:style>
  <w:style w:type="character" w:customStyle="1" w:styleId="OJBureauexcutifouCA-Niveau1-ARESCar">
    <w:name w:val="OJ Bureau exécutif ou CA - Niveau 1 - ARES Car"/>
    <w:basedOn w:val="OJniveau2-ARESCar"/>
    <w:link w:val="OJBureauexcutifouCA-Niveau1-ARES"/>
    <w:semiHidden/>
    <w:rsid w:val="00B53DF5"/>
    <w:rPr>
      <w:rFonts w:eastAsiaTheme="minorHAnsi" w:cs="Arial"/>
      <w:bCs/>
      <w:sz w:val="22"/>
      <w:szCs w:val="22"/>
      <w:lang w:eastAsia="en-US"/>
    </w:rPr>
  </w:style>
  <w:style w:type="character" w:customStyle="1" w:styleId="OJBureauexcutifouCA-Niveau2-ARESCar">
    <w:name w:val="OJ Bureau exécutif ou CA - Niveau 2 - ARES Car"/>
    <w:basedOn w:val="Policepardfaut"/>
    <w:link w:val="OJBureauexcutifouCA-Niveau2-ARES"/>
    <w:semiHidden/>
    <w:rsid w:val="00B53DF5"/>
    <w:rPr>
      <w:rFonts w:eastAsiaTheme="minorHAnsi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9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28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89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03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3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.plumat@wbi.b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.hauquier@wbi.b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.charkaoui@wbi.b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.plumat@wbi.be" TargetMode="External"/><Relationship Id="rId10" Type="http://schemas.openxmlformats.org/officeDocument/2006/relationships/hyperlink" Target="mailto:d.hauquier@wbi.b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.hauquier@wbi.be" TargetMode="External"/><Relationship Id="rId14" Type="http://schemas.openxmlformats.org/officeDocument/2006/relationships/hyperlink" Target="mailto:d.hauquier@wbi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-Affaires%20administratives\Mod&#232;les%20de%20documents\Documents\ARES-Document-portrai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6BCDB-6A8C-47C0-8A6A-827FF83B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ARES-Document-portrait</Template>
  <TotalTime>1</TotalTime>
  <Pages>7</Pages>
  <Words>1890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12264</CharactersWithSpaces>
  <SharedDoc>false</SharedDoc>
  <HLinks>
    <vt:vector size="42" baseType="variant"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_Toc398815123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_Toc398815122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_Toc398815121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_Toc398815120</vt:lpwstr>
      </vt:variant>
      <vt:variant>
        <vt:i4>1179707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_Toc398815119</vt:lpwstr>
      </vt:variant>
      <vt:variant>
        <vt:i4>3145845</vt:i4>
      </vt:variant>
      <vt:variant>
        <vt:i4>3</vt:i4>
      </vt:variant>
      <vt:variant>
        <vt:i4>0</vt:i4>
      </vt:variant>
      <vt:variant>
        <vt:i4>5</vt:i4>
      </vt:variant>
      <vt:variant>
        <vt:lpwstr>http://www.ares-ac.be/developpement</vt:lpwstr>
      </vt:variant>
      <vt:variant>
        <vt:lpwstr/>
      </vt:variant>
      <vt:variant>
        <vt:i4>2883707</vt:i4>
      </vt:variant>
      <vt:variant>
        <vt:i4>0</vt:i4>
      </vt:variant>
      <vt:variant>
        <vt:i4>0</vt:i4>
      </vt:variant>
      <vt:variant>
        <vt:i4>5</vt:i4>
      </vt:variant>
      <vt:variant>
        <vt:lpwstr>http://www.ares-ac.be/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GUILLAUME</dc:creator>
  <cp:lastModifiedBy>Boss25</cp:lastModifiedBy>
  <cp:revision>2</cp:revision>
  <cp:lastPrinted>2017-02-22T16:50:00Z</cp:lastPrinted>
  <dcterms:created xsi:type="dcterms:W3CDTF">2020-10-18T10:37:00Z</dcterms:created>
  <dcterms:modified xsi:type="dcterms:W3CDTF">2020-10-18T10:37:00Z</dcterms:modified>
</cp:coreProperties>
</file>